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12" w:rsidRPr="004F4C12" w:rsidRDefault="004F4C12" w:rsidP="004F4C12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4F4C12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АДМИНИСТРАЦИЯ </w:t>
      </w:r>
      <w:proofErr w:type="gramStart"/>
      <w:r w:rsidRPr="004F4C12">
        <w:rPr>
          <w:rFonts w:ascii="Arial" w:eastAsia="Times New Roman" w:hAnsi="Arial" w:cs="Times New Roman"/>
          <w:b/>
          <w:sz w:val="40"/>
          <w:szCs w:val="20"/>
          <w:lang w:eastAsia="ru-RU"/>
        </w:rPr>
        <w:t>РУССКО-ПОЛЯНСКОГО</w:t>
      </w:r>
      <w:proofErr w:type="gramEnd"/>
      <w:r w:rsidRPr="004F4C12">
        <w:rPr>
          <w:rFonts w:ascii="Arial" w:eastAsia="Times New Roman" w:hAnsi="Arial" w:cs="Times New Roman"/>
          <w:b/>
          <w:sz w:val="40"/>
          <w:szCs w:val="20"/>
          <w:lang w:eastAsia="ru-RU"/>
        </w:rPr>
        <w:t xml:space="preserve"> ГОРОДСКОГО ПОСЕЛЕНИЯ</w:t>
      </w:r>
      <w:r w:rsidRPr="004F4C12">
        <w:rPr>
          <w:rFonts w:ascii="Arial" w:eastAsia="Times New Roman" w:hAnsi="Arial" w:cs="Times New Roman"/>
          <w:b/>
          <w:sz w:val="40"/>
          <w:szCs w:val="20"/>
          <w:lang w:eastAsia="ru-RU"/>
        </w:rPr>
        <w:br/>
        <w:t>РУССКО-ПОЛЯНСКОГО</w:t>
      </w:r>
    </w:p>
    <w:p w:rsidR="004F4C12" w:rsidRPr="004F4C12" w:rsidRDefault="004F4C12" w:rsidP="004F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F4C12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РАЙОНА</w:t>
      </w:r>
    </w:p>
    <w:p w:rsidR="004F4C12" w:rsidRPr="004F4C12" w:rsidRDefault="004F4C12" w:rsidP="004F4C12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4F4C12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ОБЛАСТИ</w:t>
      </w:r>
    </w:p>
    <w:p w:rsidR="004F4C12" w:rsidRPr="004F4C12" w:rsidRDefault="004F4C12" w:rsidP="004F4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C12" w:rsidRPr="004F4C12" w:rsidRDefault="004F4C12" w:rsidP="004F4C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</w:t>
      </w:r>
      <w:proofErr w:type="gramEnd"/>
      <w:r w:rsidRPr="004F4C12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О С Т А Н О В Л Е Н И Е</w:t>
      </w:r>
    </w:p>
    <w:p w:rsidR="004F4C12" w:rsidRPr="004F4C12" w:rsidRDefault="004F4C12" w:rsidP="004F4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C12" w:rsidRPr="004F4C12" w:rsidRDefault="004F4C12" w:rsidP="004F4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C12" w:rsidRPr="004F4C12" w:rsidRDefault="004F4C12" w:rsidP="004F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 ноября 2024 года               </w:t>
      </w:r>
      <w:r w:rsidRPr="004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218-п</w:t>
      </w:r>
    </w:p>
    <w:p w:rsidR="004F4C12" w:rsidRPr="004F4C12" w:rsidRDefault="004F4C12" w:rsidP="004F4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4F4C12" w:rsidRPr="004F4C12" w:rsidRDefault="004F4C12" w:rsidP="004F4C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4F4C12" w:rsidRPr="004F4C12" w:rsidRDefault="004F4C12" w:rsidP="004F4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C12" w:rsidRPr="004F4C12" w:rsidRDefault="004F4C12" w:rsidP="004F4C12">
      <w:pPr>
        <w:widowControl w:val="0"/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постановлением Администрации Русско-Полянского городского поселения Русско-Полянского муниципального района Омской области от 14.02.2012 года № 24-п «Об утверждении Порядка разработки и утверждения административных регламентов муниципальных услуг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(исполнения муниципальных функций)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области», Уставом Русско-Полянского городского поселения: ПОСТАНОВЛЯЮ: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38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поселения.</w:t>
      </w:r>
    </w:p>
    <w:p w:rsidR="004F4C12" w:rsidRPr="004F4C12" w:rsidRDefault="004F4C12" w:rsidP="004F4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F4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периодическом печатном издании «Официальный бюллетень органов местного самоуправления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области» и разместить на официальном сайте Администрации Русско-Полянского городского поселения.</w:t>
      </w:r>
    </w:p>
    <w:p w:rsidR="004F4C12" w:rsidRPr="004F4C12" w:rsidRDefault="004F4C12" w:rsidP="004F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F4C12" w:rsidRPr="004F4C12" w:rsidRDefault="004F4C12" w:rsidP="004F4C12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</w:t>
      </w:r>
      <w:proofErr w:type="gramEnd"/>
    </w:p>
    <w:p w:rsidR="004F4C12" w:rsidRPr="004F4C12" w:rsidRDefault="004F4C12" w:rsidP="004F4C12">
      <w:pPr>
        <w:tabs>
          <w:tab w:val="left" w:pos="6720"/>
        </w:tabs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С.Г. Иващенко</w:t>
      </w:r>
    </w:p>
    <w:p w:rsidR="004F4C12" w:rsidRPr="004F4C12" w:rsidRDefault="004F4C12" w:rsidP="004F4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C12" w:rsidRPr="004F4C12" w:rsidRDefault="004F4C12" w:rsidP="004F4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4F4C12" w:rsidRPr="004F4C12" w:rsidRDefault="004F4C12" w:rsidP="004F4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4C12" w:rsidRPr="004F4C12" w:rsidRDefault="004F4C12" w:rsidP="004F4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</w:t>
      </w:r>
      <w:proofErr w:type="gramEnd"/>
    </w:p>
    <w:p w:rsidR="004F4C12" w:rsidRPr="004F4C12" w:rsidRDefault="004F4C12" w:rsidP="004F4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Омской области</w:t>
      </w:r>
    </w:p>
    <w:p w:rsidR="004F4C12" w:rsidRPr="004F4C12" w:rsidRDefault="004F4C12" w:rsidP="004F4C1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05.11.2024г. №218-п</w:t>
      </w:r>
    </w:p>
    <w:p w:rsidR="004F4C12" w:rsidRPr="004F4C12" w:rsidRDefault="004F4C12" w:rsidP="004F4C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4F4C12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«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4F4C12" w:rsidRPr="004F4C12" w:rsidRDefault="004F4C12" w:rsidP="004F4C1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разрешений на отклонение от предельных параметров разрешенного строительства, реконструкции объекта капитального строительства на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Русско-Полянского городского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основания предоставления муниципальной услуги закреплены в </w:t>
      </w:r>
      <w:hyperlink w:anchor="P570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 № 1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регламенту.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на получение муниципальной услуги являются физические лица, индивидуальные предприниматели, юридические лица (далее - заявитель).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F4C12" w:rsidRPr="004F4C12" w:rsidRDefault="004F4C12" w:rsidP="004F4C12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12">
        <w:rPr>
          <w:rFonts w:ascii="Times New Roman" w:eastAsia="Calibri" w:hAnsi="Times New Roman" w:cs="Times New Roman"/>
          <w:sz w:val="28"/>
          <w:szCs w:val="28"/>
        </w:rPr>
        <w:t xml:space="preserve">1.4. Место нахождения Администрации </w:t>
      </w:r>
      <w:proofErr w:type="gramStart"/>
      <w:r w:rsidRPr="004F4C12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  <w:r w:rsidRPr="004F4C12">
        <w:rPr>
          <w:rFonts w:ascii="Times New Roman" w:eastAsia="Calibri" w:hAnsi="Times New Roman" w:cs="Times New Roman"/>
          <w:sz w:val="28"/>
          <w:szCs w:val="28"/>
        </w:rPr>
        <w:t xml:space="preserve"> городского  поселения Русско-Полянского муниципального района Омской области: 646780, Омская область, </w:t>
      </w:r>
      <w:proofErr w:type="spellStart"/>
      <w:r w:rsidRPr="004F4C12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4F4C12">
        <w:rPr>
          <w:rFonts w:ascii="Times New Roman" w:eastAsia="Calibri" w:hAnsi="Times New Roman" w:cs="Times New Roman"/>
          <w:sz w:val="28"/>
          <w:szCs w:val="28"/>
        </w:rPr>
        <w:t>. Русская Поляна, ул. Ленина, 78, кабинет № 3.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График работы Администрации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области: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среда, четверг – с 8-30 до 18-00;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с 8-30 до 17-00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- выходной день;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воскресенье - выходной день;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– с 12-30 до 14-00.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Справочные телефоны Администрации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области: (38156)2-15-74.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Адрес электронной почты Администрации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 в информационно-телекоммуникационной сети «Интернет»: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polyna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F4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Адрес официального сайта Администрации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 в информационно-телекоммуникационной сети «Интернет»:                                                              </w:t>
      </w:r>
      <w:hyperlink r:id="rId6" w:history="1">
        <w:r w:rsidRPr="004F4C1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4F4C12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4F4C1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russkopolyanskoe</w:t>
        </w:r>
        <w:proofErr w:type="spellEnd"/>
        <w:r w:rsidRPr="004F4C12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4F4C1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4F4C12">
          <w:rPr>
            <w:rFonts w:ascii="Times New Roman" w:eastAsia="Times New Roman" w:hAnsi="Times New Roman" w:cs="Times New Roman"/>
            <w:sz w:val="28"/>
            <w:szCs w:val="28"/>
          </w:rPr>
          <w:t>52.</w:t>
        </w:r>
        <w:proofErr w:type="spellStart"/>
        <w:r w:rsidRPr="004F4C1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4F4C1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F4C1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4F4C12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F4C12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F4C12">
          <w:rPr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Информирование о порядке предоставления муниципальной услуги осуществляется Администрацией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области: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телефону;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путем направления письменного ответа на заявление заявителя по почте;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личном приеме заявителей;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виде информационных материалов (брошюр, буклетов и т.д.);</w:t>
      </w:r>
    </w:p>
    <w:p w:rsidR="004F4C12" w:rsidRPr="004F4C12" w:rsidRDefault="004F4C12" w:rsidP="004F4C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путем размещения информации в открытой и доступной форме на официальном сайте Администрации Русско-Полянского городского поселения Русско-Полянского муниципального района Омской области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Единый портал) и государственной информационной системе Омской области «Портал государственных и муниципальных услуг Омской области» (далее – Портал Омской области).</w:t>
      </w:r>
      <w:proofErr w:type="gramEnd"/>
    </w:p>
    <w:p w:rsidR="004F4C12" w:rsidRPr="004F4C12" w:rsidRDefault="004F4C12" w:rsidP="004F4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ответах на телефонные звонки и личные обращения специалисты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подробно, в вежливой (корректной) форме информируют обратившихся лиц по интересующим вопросам.</w:t>
      </w:r>
    </w:p>
    <w:p w:rsidR="004F4C12" w:rsidRPr="004F4C12" w:rsidRDefault="004F4C12" w:rsidP="004F4C1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является открытой и предоставляется путем:</w:t>
      </w:r>
    </w:p>
    <w:p w:rsidR="004F4C12" w:rsidRPr="004F4C12" w:rsidRDefault="004F4C12" w:rsidP="004F4C1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1.10.1. размещения на официальном сайте Администрации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области;</w:t>
      </w:r>
    </w:p>
    <w:p w:rsidR="004F4C12" w:rsidRPr="004F4C12" w:rsidRDefault="004F4C12" w:rsidP="004F4C1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1.10.2. размещения на информационном стенде, расположенном в помещении Администрации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области;</w:t>
      </w:r>
    </w:p>
    <w:p w:rsidR="004F4C12" w:rsidRPr="004F4C12" w:rsidRDefault="004F4C12" w:rsidP="004F4C12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1.10.3. использования средств телефонной связи;</w:t>
      </w:r>
    </w:p>
    <w:p w:rsidR="004F4C12" w:rsidRPr="004F4C12" w:rsidRDefault="004F4C12" w:rsidP="004F4C1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12">
        <w:rPr>
          <w:rFonts w:ascii="Times New Roman" w:eastAsia="Calibri" w:hAnsi="Times New Roman" w:cs="Times New Roman"/>
          <w:sz w:val="28"/>
          <w:szCs w:val="28"/>
        </w:rPr>
        <w:t xml:space="preserve">1.10.4. проведения консультаций специалистом Администрации </w:t>
      </w:r>
      <w:proofErr w:type="gramStart"/>
      <w:r w:rsidRPr="004F4C12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  <w:r w:rsidRPr="004F4C12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Pr="004F4C12">
        <w:rPr>
          <w:rFonts w:ascii="Calibri" w:eastAsia="Calibri" w:hAnsi="Calibri" w:cs="Times New Roman"/>
          <w:sz w:val="28"/>
          <w:szCs w:val="28"/>
        </w:rPr>
        <w:t xml:space="preserve"> </w:t>
      </w:r>
      <w:r w:rsidRPr="004F4C12">
        <w:rPr>
          <w:rFonts w:ascii="Times New Roman" w:eastAsia="Calibri" w:hAnsi="Times New Roman" w:cs="Times New Roman"/>
          <w:sz w:val="28"/>
          <w:szCs w:val="28"/>
        </w:rPr>
        <w:t>Русско-Полянского муниципального района Омской области при личном обращении.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Информация о ходе рассмотрения заявления о предоставлении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–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органа местного самоуправления,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предоставляющего</w:t>
      </w:r>
      <w:proofErr w:type="gramEnd"/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муниципальную услугу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4F4C1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Русско-Полянского муниципального района Омской области.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 акты, регулирующие предоставление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и сведений, необходимых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нормативными правовыми актами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предоставления муниципальной услуги и услуг, которые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являются необходимыми и обязательными для предоставления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услуги, подлежащих представлению заявителем,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способы их получения заявителем, в том числе в </w:t>
      </w:r>
      <w:proofErr w:type="gramStart"/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электронной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форме, порядок их представления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получения муниципальной услуги заявитель представляет следующие документы: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документ, удостоверяющий личность;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заявление: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форме документа на бумажном носителе по форме согласно </w:t>
      </w:r>
      <w:hyperlink w:anchor="P613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№ 2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7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06.04.2011 №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63-ФЗ «Об электронной подписи» (далее - Федеральный закон № 63-ФЗ).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заявителя, формируются при подтверждении учетной записи в Единой системе идентификац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При предоставлении муниципальной услуги в электронной форме идентификац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тентификация могут осуществляться посредством: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единой системы идентификац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ау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 заявлению прилагаются: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Заявление и прилагаемые документы могут быть представлены (направлены) заявителем одним из следующих способов: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лично или посредством почтового отправления в орган местного самоуправления;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через многофункциональный центр;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через региональный портал или Единый портал.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151"/>
      <w:bookmarkEnd w:id="0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Запрещается требовать от заявителя: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органам местного самоуправления организаций, участвующих в предоставлении предусмотренных </w:t>
      </w:r>
      <w:hyperlink r:id="rId8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 статьи 1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 июля 2010 года № 210-ФЗ «Об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hyperlink r:id="rId9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6 статьи 7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 статьи 9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201-ФЗ.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</w:t>
      </w:r>
      <w:hyperlink r:id="rId11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государственной власти, органа местного самоуправления, организации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уведомляется заявитель, а также приносятся извинения за доставленные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неудобства;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7.2 части 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требования, в том числе учитывающие особенности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в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многофункциональных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центрах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особенности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экстерриториальному принципу и особенности предоставления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муниципальной услуги в электронной форме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предоставлении муниципальной услуги в электронной форме заявитель вправе: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осуществить оценку качества предоставления муниципальной услуги посредством регионального портала;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государственными и муниципальными служащими.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Документы, прилагаемые заявителем к заявлению, представляемые в электронной форме, направляются в следующих форматах: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текстовым содержанием, не включающим формулы (за исключением документов, указанных в </w:t>
      </w:r>
      <w:hyperlink w:anchor="P178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"в"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178"/>
      <w:bookmarkEnd w:id="1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исключением документов, указанных в </w:t>
      </w:r>
      <w:hyperlink w:anchor="P178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"в"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пункта), а также документов с графическим содержанием;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сжатых документов в один файл;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открепленной усиленной квалифицированной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бланка), с использованием следующих режимов: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"черно-белый" (при отсутствии в документе графических изображений и (или) цветного текста);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"цветной" или "режим полной цветопередачи" (при наличии в документе цветных графических изображений либо цветного текста).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Документы, прилагаемые заявителем к заявлению, представляемые в электронной форме, должны обеспечивать: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данные), и закладки, обеспечивающие переходы по оглавлению и (или) к содержащимся в тексте рисункам и таблицам.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документа, представляемого в электронной форме.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и сведений, необходимых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нормативными правовыми актами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муниципальной услуги, которые находятся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распоряжении государственных органов, органов местного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 и иных органов, участвующих в предоставлении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или муниципальных услуг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01"/>
      <w:bookmarkEnd w:id="2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Получаются в рамках межведомственного взаимодействия: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выписка из ЕГРН на земельный участок для определения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правообладателя из Федеральной службы государственной регистрации, кадастра и картографии;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Заявитель вправе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(сведения), указанные в </w:t>
      </w:r>
      <w:hyperlink w:anchor="P201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2.9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муниципальной услуги, 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в электронной форме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услуги, в том числе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необходимости обращения в организации, участвующие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предоставлении муниципальной услуги, срок приостановления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услуги, срок выдачи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(направления) документов, являющихся результатом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Срок предоставления муниципальной услуги не может превышать 47 рабочих дней со дня регистрации заявления и документов, необходимых для предоставления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Администрация в течение 47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способом, указанным в заявлении, один из результатов,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</w:t>
      </w:r>
      <w:hyperlink w:anchor="P265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2.22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Приостановление срока предоставления муниципальной услуги не предусмотрено.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Выдача документа, являющегося результатом предоставления муниципальной услуги, в Администрации,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Основания для приостановления предоставления муниципальной услуги отсутствуют.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35"/>
      <w:bookmarkEnd w:id="3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Основания для отказа в предоставлении муниципальной услуги: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публичной слушаний по вопросу предоставления разрешения на отклонение от предельных параметров;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(при наличии 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приаэродромные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архитектурным решениям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документов, необходимых для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52"/>
      <w:bookmarkEnd w:id="4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Основаниями для отказа в приеме документов, необходимых для предоставления муниципальной услуги, являются: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представление неполного комплекта документов,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</w:t>
      </w:r>
      <w:hyperlink w:anchor="P151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регламента, подлежащих обязательному представлению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подача заявления (запроса) от имени заявителя не уполномоченным на то лицом;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заявление о предоставлении услуги подано в орган государственной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власти, орган местного самоуправления или организацию, в полномочия которых не входит предоставление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7) электронные документы не соответствуют требованиям к форматам их предоставления и (или) не читаются;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несоблюдение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установленных </w:t>
      </w:r>
      <w:hyperlink r:id="rId14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11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63-ФЗ условий признания действительности, усиленной квалифицированной электронной подписи.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об отказе в приеме документов, необходимых для предоставления муниципальной услуги,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приведена в </w:t>
      </w:r>
      <w:hyperlink w:anchor="P776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 № 5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65"/>
      <w:bookmarkEnd w:id="5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Результатом предоставления муниципальной услуги является: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решение о предоставлении разрешения на отклонение от предельных параметров разрешенного строительства (по форме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hyperlink w:anchor="P670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№ 3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решение об отказе в предоставлении муниципальной услуги (по форме согласно </w:t>
      </w:r>
      <w:hyperlink w:anchor="P722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 № 4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регламенту).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иной оплаты, взимаемой за предоставление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Предоставление муниципальной услуги осуществляется без взимания платы.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обязательными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предоставления муниципальной услуги,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сведения о документе (документах), выдаваемом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выдаваемых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организациями, участвующими в предоставлении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Услуги, необходимые и обязательные для предоставления муниципальной услуги, отсутствуют. 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услуга</w:t>
      </w:r>
    </w:p>
    <w:p w:rsidR="004F4C12" w:rsidRPr="004F4C12" w:rsidRDefault="004F4C12" w:rsidP="004F4C12">
      <w:pPr>
        <w:widowControl w:val="0"/>
        <w:tabs>
          <w:tab w:val="left" w:pos="1618"/>
        </w:tabs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Муниципальная услуга предоставляется в здании Администрации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области. Центральный вход здания оборудован вывеской,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содержащей информацию о наименовании.</w:t>
      </w:r>
    </w:p>
    <w:p w:rsidR="004F4C12" w:rsidRPr="004F4C12" w:rsidRDefault="004F4C12" w:rsidP="004F4C1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4F4C12" w:rsidRPr="004F4C12" w:rsidRDefault="004F4C12" w:rsidP="004F4C12">
      <w:pPr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специалистом администрации в кабинете, расположенном в здании.</w:t>
      </w:r>
    </w:p>
    <w:p w:rsidR="004F4C12" w:rsidRPr="004F4C12" w:rsidRDefault="004F4C12" w:rsidP="004F4C12">
      <w:pPr>
        <w:spacing w:after="0" w:line="240" w:lineRule="auto"/>
        <w:ind w:right="1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кабинет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4F4C12" w:rsidRPr="004F4C12" w:rsidRDefault="004F4C12" w:rsidP="004F4C12">
      <w:pPr>
        <w:spacing w:after="0" w:line="240" w:lineRule="auto"/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администрации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4F4C12" w:rsidRPr="004F4C12" w:rsidRDefault="004F4C12" w:rsidP="004F4C1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организации рабочих мест предусмотрена возможность свободного входа и выхода из помещения.)</w:t>
      </w:r>
    </w:p>
    <w:p w:rsidR="004F4C12" w:rsidRPr="004F4C12" w:rsidRDefault="004F4C12" w:rsidP="004F4C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ожидания:</w:t>
      </w:r>
    </w:p>
    <w:p w:rsidR="004F4C12" w:rsidRPr="004F4C12" w:rsidRDefault="004F4C12" w:rsidP="004F4C12">
      <w:pPr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12">
        <w:rPr>
          <w:rFonts w:ascii="Times New Roman" w:eastAsia="Calibri" w:hAnsi="Times New Roman" w:cs="Times New Roman"/>
          <w:sz w:val="28"/>
          <w:szCs w:val="28"/>
        </w:rPr>
        <w:t>места для ожидания должны соответствовать комфортным условиям для заявителей;</w:t>
      </w:r>
    </w:p>
    <w:p w:rsidR="004F4C12" w:rsidRPr="004F4C12" w:rsidRDefault="004F4C12" w:rsidP="004F4C12">
      <w:pPr>
        <w:widowControl w:val="0"/>
        <w:numPr>
          <w:ilvl w:val="0"/>
          <w:numId w:val="13"/>
        </w:numPr>
        <w:tabs>
          <w:tab w:val="left" w:pos="924"/>
        </w:tabs>
        <w:autoSpaceDE w:val="0"/>
        <w:autoSpaceDN w:val="0"/>
        <w:spacing w:after="0" w:line="240" w:lineRule="auto"/>
        <w:ind w:right="1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12">
        <w:rPr>
          <w:rFonts w:ascii="Times New Roman" w:eastAsia="Calibri" w:hAnsi="Times New Roman" w:cs="Times New Roman"/>
          <w:sz w:val="28"/>
          <w:szCs w:val="28"/>
        </w:rPr>
        <w:t>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</w:t>
      </w:r>
      <w:r w:rsidRPr="004F4C1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F4C12">
        <w:rPr>
          <w:rFonts w:ascii="Times New Roman" w:eastAsia="Calibri" w:hAnsi="Times New Roman" w:cs="Times New Roman"/>
          <w:sz w:val="28"/>
          <w:szCs w:val="28"/>
        </w:rPr>
        <w:t>прием;</w:t>
      </w:r>
    </w:p>
    <w:p w:rsidR="004F4C12" w:rsidRPr="004F4C12" w:rsidRDefault="004F4C12" w:rsidP="004F4C12">
      <w:pPr>
        <w:widowControl w:val="0"/>
        <w:numPr>
          <w:ilvl w:val="0"/>
          <w:numId w:val="13"/>
        </w:numPr>
        <w:tabs>
          <w:tab w:val="left" w:pos="1049"/>
        </w:tabs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12">
        <w:rPr>
          <w:rFonts w:ascii="Times New Roman" w:eastAsia="Calibri" w:hAnsi="Times New Roman" w:cs="Times New Roman"/>
          <w:sz w:val="28"/>
          <w:szCs w:val="28"/>
        </w:rPr>
        <w:t>места для ожидания должны находиться в холле или ином специально приспособленном</w:t>
      </w:r>
      <w:r w:rsidRPr="004F4C1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F4C12">
        <w:rPr>
          <w:rFonts w:ascii="Times New Roman" w:eastAsia="Calibri" w:hAnsi="Times New Roman" w:cs="Times New Roman"/>
          <w:sz w:val="28"/>
          <w:szCs w:val="28"/>
        </w:rPr>
        <w:t>помещении.</w:t>
      </w:r>
    </w:p>
    <w:p w:rsidR="004F4C12" w:rsidRPr="004F4C12" w:rsidRDefault="004F4C12" w:rsidP="004F4C1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4F4C12" w:rsidRPr="004F4C12" w:rsidRDefault="004F4C12" w:rsidP="004F4C12">
      <w:pPr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4F4C12" w:rsidRPr="004F4C12" w:rsidRDefault="004F4C12" w:rsidP="004F4C12">
      <w:pPr>
        <w:widowControl w:val="0"/>
        <w:numPr>
          <w:ilvl w:val="0"/>
          <w:numId w:val="13"/>
        </w:numPr>
        <w:tabs>
          <w:tab w:val="left" w:pos="956"/>
        </w:tabs>
        <w:autoSpaceDE w:val="0"/>
        <w:autoSpaceDN w:val="0"/>
        <w:spacing w:after="0" w:line="240" w:lineRule="auto"/>
        <w:ind w:right="11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12">
        <w:rPr>
          <w:rFonts w:ascii="Times New Roman" w:eastAsia="Calibri" w:hAnsi="Times New Roman" w:cs="Times New Roman"/>
          <w:sz w:val="28"/>
          <w:szCs w:val="28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услуги учреждения, и изменения справочных</w:t>
      </w:r>
      <w:r w:rsidRPr="004F4C1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4F4C12">
        <w:rPr>
          <w:rFonts w:ascii="Times New Roman" w:eastAsia="Calibri" w:hAnsi="Times New Roman" w:cs="Times New Roman"/>
          <w:sz w:val="28"/>
          <w:szCs w:val="28"/>
        </w:rPr>
        <w:t>сведений;</w:t>
      </w:r>
    </w:p>
    <w:p w:rsidR="004F4C12" w:rsidRPr="004F4C12" w:rsidRDefault="004F4C12" w:rsidP="004F4C12">
      <w:pPr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C12">
        <w:rPr>
          <w:rFonts w:ascii="Times New Roman" w:eastAsia="Calibri" w:hAnsi="Times New Roman" w:cs="Times New Roman"/>
          <w:sz w:val="28"/>
          <w:szCs w:val="28"/>
        </w:rPr>
        <w:t>стульями и столами (стойками) для возможности оформления</w:t>
      </w:r>
      <w:r w:rsidRPr="004F4C1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4F4C12">
        <w:rPr>
          <w:rFonts w:ascii="Times New Roman" w:eastAsia="Calibri" w:hAnsi="Times New Roman" w:cs="Times New Roman"/>
          <w:sz w:val="28"/>
          <w:szCs w:val="28"/>
        </w:rPr>
        <w:t>документов.</w:t>
      </w:r>
    </w:p>
    <w:p w:rsidR="004F4C12" w:rsidRPr="004F4C12" w:rsidRDefault="004F4C12" w:rsidP="004F4C12">
      <w:pPr>
        <w:spacing w:after="0" w:line="240" w:lineRule="auto"/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Основными показателями доступности предоставления муниципальной услуги являются: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"Интернет"), средствах массовой информации;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Основными показателями качества предоставления муниципальной услуги являются: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нарушений установленных сроков в процессе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III. Состав, последовательность и сроки выполнения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(действий), требования к порядку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прием, проверка документов и регистрация заявления;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рассмотрение документов и сведений, проведение публичных слушаний или общественных обсуждений;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решения;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выдача результата.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административных процедур представлено в </w:t>
      </w:r>
      <w:hyperlink w:anchor="P823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 № 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Случаи и порядок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упреждающем (</w:t>
      </w:r>
      <w:proofErr w:type="spell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Предоставление муниципальной услуги в упреждающем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предусмотрено.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предоставления муниципальной услуги, включающие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муниципальной услуги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отдельными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категориям заявителей, объединенных общими признаками,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в отношении результата муниципальной услуги, 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получением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которого они обратились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допущенных опечаток и ошибок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выданных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предоставления муниципальной услуги документах,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исчерпывающий перечень оснований для отказа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исправлении таких опечаток и ошибок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366"/>
      <w:bookmarkEnd w:id="6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Заявитель при обнаружении опечаток и ошибок в документах, выданных в результате предоставления муниципальной услуги, обращается в Администрацию с заявлением о необходимости исправления опечаток и ошибок, которое содержит их описание.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устранения опечаток и ошибок не должен превышать пяти рабочих дней с момента регистрации заявления, указанного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w:anchor="P366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3.4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самостоятельном выявлении специалистом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исправление технических ошибок осуществляется в течение пяти рабочих дней.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Исчерпывающий перечень оснований для отказа в исправлении таких опечаток и ошибок.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исправлении таких опечаток и ошибок отсутствует.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дубликата документа, выданного по результатам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услуги, в том числе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выдаче этого дубликата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Заявитель обращается в Администрацию с заявлением о выдаче дубликата документа оказания муниципальной услуги, в котором разъясняются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причины и обстоятельства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 оригинала документа оказания муниципальной услуги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заявления о выдаче дубликата межведомственные запросы не направляются.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Администрации, ответственный за оказание муниципальной услуги, в течение 5 рабочих дней оформляет дубликат документа оказания муниципальной услуги с дублированием реквизитов документа оказания муниципальной услуги, при этом на документе оказания муниципальной услуги в верхнем правом углу печатается слово «ДУБЛИКАТ».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 документа оказания муниципальной услуги подписывается Главой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4F4C12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муниципального района Омской области и заверяется печатью.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Исчерпывающий перечень оснований для отказа в выдаче дубликата.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выдаче дубликата отсутствует.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административных процедур (действий)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 муниципальной услуги в электронной форме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предоставлении муниципальной услуги в электронной форме заявителю обеспечиваются: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информации о порядке и сроках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заявления;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 и регистрация органом местного самоуправления заявления и иных документов, необходимых для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результата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сведений о ходе рассмотрения заявления;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осуществление оценки качества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досудебное (внесудебное) обжалование решений и действий (бездействия) Администрации либо действия (бездействия) должностных лиц Администрации, либо муниципального служащего.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административных процедур (действий)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Формирование заявления.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возможность печати на бумажном носителе копии электронной формы заявления;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14"/>
      <w:bookmarkEnd w:id="7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Администрация обеспечивает в срок не позднее 1 рабочего дня с момента подачи заявления на Едином портале, региональном портале, а в случае его поступления в выходной, нерабочий праздничный день - в следующий за ним первый рабочий день: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электронных заявлений, поступивших посредством Единого портала, регионального портала, с периодом не реже 2 раз в день;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поступившие заявления и приложенные к ним документы;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 действия в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hyperlink w:anchor="P414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3.10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Заявителю в качестве результата предоставления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обеспечивается возможность получения документа: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портале, региональном портале;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многофункциональном центре.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При предоставлении муниципальной услуги в электронной форме заявителю направляется: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Оценка качества предоставления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hyperlink r:id="rId15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</w:t>
      </w:r>
      <w:hyperlink r:id="rId16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11.2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 и в порядке, установленном </w:t>
      </w:r>
      <w:hyperlink r:id="rId17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обеспечивающей процесс досудебного, (внесудебного) обжалования решений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(бездействия), совершенных при предоставлении государственных и муниципальных услуг».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IV. Формы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и иных нормативных правовых актов,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требования к предоставлению муниципальной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а также принятием ими решений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 предоставлении (об отказе в предоставлении)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устранения нарушений прав граждан;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внеплановых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услуги, в том числе порядок и формы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качеством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положений настоящего Административного регламента;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обоснованность принятого решения об отказе в предоставлении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(бездействие),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принимаемые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(осуществляемые) ими в ходе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о мерах по устранению нарушений настоящего Административного регламента.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V. Досудебный (внесудебный) порядок обжалования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и действий (бездействия) органа, предоставляющего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а также их должностных лиц,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лиц, ответственных за предоставление муниципальной услуги.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запроса о предоставлении муниципальной услуги, запроса, указанного в </w:t>
      </w:r>
      <w:hyperlink r:id="rId18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 15.1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нарушение срока предоставления муниципальной услуги. В указанном случае досудебное (внесудебное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определенном </w:t>
      </w:r>
      <w:hyperlink r:id="rId19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1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 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соответствующих муниципальных услуг в полном объеме в порядке, определенном </w:t>
      </w:r>
      <w:hyperlink r:id="rId22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соответствующих муниципальных услуг в полном объеме в порядке, определенном </w:t>
      </w:r>
      <w:hyperlink r:id="rId23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 части 1 статьи 7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1.3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Основанием для начала процедуры досудебного (внесудебного) обжалования решения и действий (бездействия) должностных лиц органа, предоставляющего муниципальную услугу, является подача заявителем жалобы.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6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подаются руководителю этого многофункционального центра. Жалобы на решения и действия (бездействие)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7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подаются руководителям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этих организаций.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</w:t>
      </w:r>
      <w:hyperlink r:id="rId28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2 статьи 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лицами в порядке, установленном </w:t>
      </w:r>
      <w:hyperlink r:id="rId30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11.2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Жалоба должна содержать: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1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почтовый адрес, по которым должен быть направлен ответ заявителю;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предусмотренных </w:t>
      </w:r>
      <w:hyperlink r:id="rId32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          № 210-ФЗ, их работников;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доводы, на основании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33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4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5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в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По результатам рассмотрения жалобы принимается одно из следующих решений: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нормативными правовыми актами субъектов Российской Федерации, муниципальными правовыми актами;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P511"/>
      <w:bookmarkEnd w:id="8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Не позднее дня, следующего за днем принятия решения, указанного в предыдущем пункте, заявителю в письменной форме и по желанию заявителя в электронной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направляется мотивированный ответ о результатах рассмотрения жалобы.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w:anchor="P511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5.10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услуги.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В случае признания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подлежащей удовлетворению в ответе заявителю, указанном в </w:t>
      </w:r>
      <w:hyperlink w:anchor="P511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5.10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решения.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VI. Особенности выполнения административных процедур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(действий) в многофункциональных центрах предоставления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 (действий)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предоставлении муниципальной услуги,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выполняемых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многофункциональными центрами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Многофункциональный центр осуществляет: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иные процедуры и действия, предусмотренные Федеральным </w:t>
      </w:r>
      <w:hyperlink r:id="rId36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№ 210-ФЗ.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37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1.1 статьи 16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 для реализации своих функций многофункциональные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вправе привлекать иные организации.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заявителей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многофункциональных центров;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назначить другое время для консультаций.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Администрация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и многофункциональным центром в порядке, утвержденном </w:t>
      </w:r>
      <w:hyperlink r:id="rId38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27 сентября 2011 г. № 797 «О взаимодействии между многофункциональными центрами предоставления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установленном </w:t>
      </w:r>
      <w:hyperlink r:id="rId39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27 сентября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г.     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представителя заявителя (в случае обращения представителя заявителя);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статус исполнения заявления в ГИС;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объекта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570"/>
      <w:bookmarkEnd w:id="9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"Предоставление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 на отклонение от предельных параметров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разрешенного строительства, реконструкции объекта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капитального строительства"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- муниципальная услуга)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hyperlink r:id="rId40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Конституция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Федерации//«Российская газета» от 25 декабря 1993 года, № 237;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Федеральный </w:t>
      </w:r>
      <w:hyperlink r:id="rId41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Федерации»//«Российская газета» от 8 октября 2003 г., № 202;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Федеральный </w:t>
      </w:r>
      <w:hyperlink r:id="rId42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услуг»//«Российская газета» от 30 июля 2010 г., № 168;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Градостроительный </w:t>
      </w:r>
      <w:hyperlink r:id="rId43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29 декабря 2004 года № 190-ФЗ//«Российская газета», от 30 декабря 2004 г., № 290;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5) </w:t>
      </w:r>
      <w:hyperlink r:id="rId44" w:history="1">
        <w:r w:rsidRPr="004F4C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области. 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объекта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4F4C12" w:rsidRPr="004F4C12" w:rsidTr="000873AF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4F4C12" w:rsidRPr="004F4C12" w:rsidTr="000873AF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</w:t>
            </w:r>
            <w:proofErr w:type="gramEnd"/>
          </w:p>
        </w:tc>
      </w:tr>
      <w:tr w:rsidR="004F4C12" w:rsidRPr="004F4C12" w:rsidTr="000873A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образования)</w:t>
            </w:r>
          </w:p>
        </w:tc>
      </w:tr>
      <w:tr w:rsidR="004F4C12" w:rsidRPr="004F4C12" w:rsidTr="000873A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4F4C12" w:rsidRPr="004F4C12" w:rsidTr="000873AF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P613"/>
            <w:bookmarkEnd w:id="10"/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предоставлении разрешения на отклонение от </w:t>
            </w:r>
            <w:proofErr w:type="gramStart"/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предельных</w:t>
            </w:r>
            <w:proofErr w:type="gramEnd"/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параметров разрешенного строительства, реконструкции объекта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 строительства</w:t>
            </w:r>
          </w:p>
        </w:tc>
      </w:tr>
    </w:tbl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092"/>
      </w:tblGrid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земельном участке: адрес, кадастровый номер, площадь, вид разрешенного </w:t>
            </w: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</w:t>
            </w: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Параметры планируемых к размещению объектов капитального строительства:</w:t>
            </w: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запрашиваемого отклонения от предельных параметров разрешенного строительства, реконструкции объекта капитального строительства:</w:t>
            </w: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прилагаются следующие документы:</w:t>
            </w: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перечень прилагаемых документов)</w:t>
            </w:r>
          </w:p>
        </w:tc>
      </w:tr>
      <w:tr w:rsidR="004F4C12" w:rsidRPr="004F4C12" w:rsidTr="000873A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предоставления государственной (муниципальной) услуги прошу предоставить:</w:t>
            </w:r>
          </w:p>
        </w:tc>
      </w:tr>
      <w:tr w:rsidR="004F4C12" w:rsidRPr="004F4C12" w:rsidTr="000873AF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1701"/>
        <w:gridCol w:w="624"/>
        <w:gridCol w:w="3912"/>
      </w:tblGrid>
      <w:tr w:rsidR="004F4C12" w:rsidRPr="004F4C12" w:rsidTr="000873AF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C12" w:rsidRPr="004F4C12" w:rsidTr="000873AF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объекта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4F4C12" w:rsidRPr="004F4C12" w:rsidRDefault="004F4C12" w:rsidP="004F4C1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(Бланк органа, осуществляющего предоставление государственной (муниципальной) услуги)</w:t>
      </w:r>
    </w:p>
    <w:p w:rsidR="004F4C12" w:rsidRPr="004F4C12" w:rsidRDefault="004F4C12" w:rsidP="004F4C1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670"/>
      <w:bookmarkEnd w:id="11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разрешенного строительства, реконструкции объекта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 № 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Градостроительным </w:t>
      </w:r>
      <w:hyperlink r:id="rId45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 </w:t>
      </w:r>
      <w:hyperlink r:id="rId46">
        <w:r w:rsidRPr="004F4C1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proofErr w:type="gramEnd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__________________, на основании заключения по результатам публичных слушаний/общественных обсуждений от ____________ г. № _______,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Комиссии по подготовке проектов правил землепользования и застройки (протокол от ______________ г.  № ___________), руководствуясь        ст. 10 Устава Русско-Полянского городского поселения </w:t>
      </w:r>
      <w:r w:rsidRPr="004F4C12">
        <w:rPr>
          <w:rFonts w:ascii="Times New Roman" w:eastAsia="Times New Roman" w:hAnsi="Times New Roman" w:cs="Times New Roman"/>
          <w:sz w:val="28"/>
          <w:szCs w:val="20"/>
          <w:lang w:eastAsia="ru-RU"/>
        </w:rPr>
        <w:t>Русско-Полянского муниципального района Омской области, Решением Совета Русско-Полянского городского поселения Русско-Полянского муниципального района Омской области от 05.10.2020 № 9 «Об утверждении Положения об организации и проведении общественных обсуждений и публичных слушаний по проектам муниципальных правовых актов Русско-Полянского городского поселения Русско-Полянского муниципального района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Омской области,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0"/>
          <w:lang w:eastAsia="ru-RU"/>
        </w:rPr>
        <w:t>связанных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осуществлением градостроительной деятельности»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ПОСТАНОВЛЯЮ: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«_____________________________________________________» в отношении земельного участка с кадастровым номером __________________,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в «Официальном бюллетене органов местного самоуправления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0"/>
          <w:lang w:eastAsia="ru-RU"/>
        </w:rPr>
        <w:t>Русско-Полянского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 муниципального района» и обеспечить размещение на </w:t>
      </w: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Русско-Полянского муниципального </w:t>
      </w:r>
      <w:r w:rsidRPr="004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hyperlink r:id="rId47" w:history="1"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russkopolyanskoe</w:t>
        </w:r>
        <w:proofErr w:type="spellEnd"/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</w:t>
        </w:r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52.</w:t>
        </w:r>
        <w:proofErr w:type="spellStart"/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gosweb</w:t>
        </w:r>
        <w:proofErr w:type="spellEnd"/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4F4C1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4F4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               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 осуществляющего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предоставление муниципальной услуги)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объекта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4F4C12" w:rsidRPr="004F4C12" w:rsidRDefault="004F4C12" w:rsidP="004F4C1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 осуществляющего предоставление государственной (муниципальной) услуги)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722"/>
      <w:bookmarkEnd w:id="12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разрешения на отклонение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предельных параметров разрешенного строительства,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объекта капитального строительства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 - заявителя,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заявления)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в связи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основание отказа в предоставлении разрешения)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 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proofErr w:type="gramEnd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объекта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4F4C12" w:rsidRPr="004F4C12" w:rsidRDefault="004F4C12" w:rsidP="004F4C1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(Бланк органа, осуществляющего предоставление государственной (муниципальной) услуги)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жительства - для физических лиц; </w:t>
      </w: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место нахождения, ИНН -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лиц)</w:t>
      </w:r>
    </w:p>
    <w:p w:rsidR="004F4C12" w:rsidRPr="004F4C12" w:rsidRDefault="004F4C12" w:rsidP="004F4C12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776"/>
      <w:bookmarkEnd w:id="13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документов, необходимых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и представленных документов__________________________________________________________ ____________________________________________________________________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 - заявителя,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заявления)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отказе в приеме документов, необходимых для предоставления государственной (муниципальной)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 в связи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 для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услуги)</w:t>
      </w:r>
    </w:p>
    <w:p w:rsidR="004F4C12" w:rsidRPr="004F4C12" w:rsidRDefault="004F4C12" w:rsidP="004F4C12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 _________________________________________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proofErr w:type="gramEnd"/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4C12" w:rsidRPr="004F4C12" w:rsidSect="009B2728">
          <w:pgSz w:w="11906" w:h="16838"/>
          <w:pgMar w:top="709" w:right="707" w:bottom="709" w:left="1560" w:header="708" w:footer="708" w:gutter="0"/>
          <w:cols w:space="708"/>
          <w:docGrid w:linePitch="360"/>
        </w:sectPr>
      </w:pP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предельных параметров </w:t>
      </w:r>
      <w:proofErr w:type="gramStart"/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объекта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строительства»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823"/>
      <w:bookmarkEnd w:id="14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</w:t>
      </w:r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последовательность и сроки выполнения </w:t>
      </w:r>
      <w:proofErr w:type="gramStart"/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</w:p>
    <w:p w:rsidR="004F4C12" w:rsidRPr="004F4C12" w:rsidRDefault="004F4C12" w:rsidP="004F4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(действий) при предоставлении муниципальной услуги</w:t>
      </w:r>
    </w:p>
    <w:tbl>
      <w:tblPr>
        <w:tblW w:w="14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1843"/>
        <w:gridCol w:w="1843"/>
        <w:gridCol w:w="1559"/>
        <w:gridCol w:w="2415"/>
        <w:gridCol w:w="11"/>
      </w:tblGrid>
      <w:tr w:rsidR="004F4C12" w:rsidRPr="004F4C12" w:rsidTr="000873AF">
        <w:trPr>
          <w:gridAfter w:val="1"/>
          <w:wAfter w:w="11" w:type="dxa"/>
        </w:trPr>
        <w:tc>
          <w:tcPr>
            <w:tcW w:w="1696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4C12" w:rsidRPr="004F4C12" w:rsidTr="000873AF">
        <w:tc>
          <w:tcPr>
            <w:tcW w:w="14612" w:type="dxa"/>
            <w:gridSpan w:val="8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Прием, проверка документов и регистрация заявления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252">
              <w:r w:rsidRPr="004F4C12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  <w:lang w:eastAsia="ru-RU"/>
                </w:rPr>
                <w:t>пунктом 2.21</w:t>
              </w:r>
            </w:hyperlink>
            <w:r w:rsidRPr="004F4C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Административного регламента. Принятие решения </w:t>
            </w:r>
            <w:proofErr w:type="gramStart"/>
            <w:r w:rsidRPr="004F4C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 отказе в приеме документов в случае выявления оснований для отказа в приеме</w:t>
            </w:r>
            <w:proofErr w:type="gramEnd"/>
            <w:r w:rsidRPr="004F4C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документов</w:t>
            </w:r>
          </w:p>
        </w:tc>
        <w:tc>
          <w:tcPr>
            <w:tcW w:w="1701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До 1 рабочего дня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Администрация/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ГИС/ПГС</w:t>
            </w:r>
          </w:p>
        </w:tc>
        <w:tc>
          <w:tcPr>
            <w:tcW w:w="1559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Поступление заявления и приложенных к нему документов</w:t>
            </w:r>
          </w:p>
        </w:tc>
        <w:tc>
          <w:tcPr>
            <w:tcW w:w="2415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заявления, в случае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отсутствия оснований для отказа в приеме документов</w:t>
            </w:r>
          </w:p>
        </w:tc>
        <w:tc>
          <w:tcPr>
            <w:tcW w:w="1701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лицо Администрации, ответственное за регистрацию корреспонденции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Администрация/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ГИС</w:t>
            </w:r>
          </w:p>
        </w:tc>
        <w:tc>
          <w:tcPr>
            <w:tcW w:w="1559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12" w:rsidRPr="004F4C12" w:rsidTr="000873AF">
        <w:tc>
          <w:tcPr>
            <w:tcW w:w="14612" w:type="dxa"/>
            <w:gridSpan w:val="8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Администрация/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ГИС/ПГС/СМЭВ</w:t>
            </w:r>
          </w:p>
        </w:tc>
        <w:tc>
          <w:tcPr>
            <w:tcW w:w="1559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01">
              <w:r w:rsidRPr="004F4C1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пунктом 2.9</w:t>
              </w:r>
            </w:hyperlink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Администрация/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ГИС/ПГС/СМЭВ</w:t>
            </w:r>
          </w:p>
        </w:tc>
        <w:tc>
          <w:tcPr>
            <w:tcW w:w="1559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F4C12" w:rsidRPr="004F4C12" w:rsidTr="000873AF">
        <w:tc>
          <w:tcPr>
            <w:tcW w:w="14612" w:type="dxa"/>
            <w:gridSpan w:val="8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рабочих дней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Администрация/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ГИС/ПГС</w:t>
            </w:r>
          </w:p>
        </w:tc>
        <w:tc>
          <w:tcPr>
            <w:tcW w:w="1559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P235">
              <w:r w:rsidRPr="004F4C1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пунктом 2.20</w:t>
              </w:r>
            </w:hyperlink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публичных слушаний или общественных обсуждений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рекомендаций Комиссии</w:t>
            </w:r>
          </w:p>
        </w:tc>
      </w:tr>
      <w:tr w:rsidR="004F4C12" w:rsidRPr="004F4C12" w:rsidTr="000873AF">
        <w:tc>
          <w:tcPr>
            <w:tcW w:w="14612" w:type="dxa"/>
            <w:gridSpan w:val="8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предоставлении муниципальной услуги.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Формирование решения о предоставлении муниципальной услуги.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решения об отказе в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предоставлении услуги.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более 7 дней со дня поступления рекомендаций Комиссии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Должностное лицо Администрации, ответственное за предоставление муниципальной услуги; Руководитель </w:t>
            </w:r>
            <w:r w:rsidRPr="004F4C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Администрации или иное уполномоченное им лицо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Администрация/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ГИС/ПГС</w:t>
            </w:r>
          </w:p>
        </w:tc>
        <w:tc>
          <w:tcPr>
            <w:tcW w:w="1559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решения о выдаче или об отказе в выдаче разрешения на отклонение от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предельных параметров</w:t>
            </w: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Результат предоставления муниципальной услуги, подписанный усиленной квалифицированной подписью руководителя </w:t>
            </w: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или иного уполномоченного им лица</w:t>
            </w:r>
          </w:p>
        </w:tc>
      </w:tr>
      <w:tr w:rsidR="004F4C12" w:rsidRPr="004F4C12" w:rsidTr="000873AF">
        <w:tc>
          <w:tcPr>
            <w:tcW w:w="14612" w:type="dxa"/>
            <w:gridSpan w:val="8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Выдача результата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P265">
              <w:r w:rsidRPr="004F4C1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пункте 2.22</w:t>
              </w:r>
            </w:hyperlink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Администрация/</w:t>
            </w:r>
          </w:p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ГИС</w:t>
            </w:r>
          </w:p>
        </w:tc>
        <w:tc>
          <w:tcPr>
            <w:tcW w:w="1559" w:type="dxa"/>
            <w:vMerge w:val="restart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w:anchor="P265">
              <w:r w:rsidRPr="004F4C1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пункте 2.22</w:t>
              </w:r>
            </w:hyperlink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сроки, установленные соглашением о взаимодействии между Администрацией и многофункциональным центром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Администрация/АИС МФЦ</w:t>
            </w:r>
          </w:p>
        </w:tc>
        <w:tc>
          <w:tcPr>
            <w:tcW w:w="1559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F4C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услуги, направленный заявителю в личный кабинет на Едином портале</w:t>
            </w:r>
            <w:proofErr w:type="gramEnd"/>
          </w:p>
        </w:tc>
      </w:tr>
      <w:tr w:rsidR="004F4C12" w:rsidRPr="004F4C12" w:rsidTr="000873AF">
        <w:trPr>
          <w:gridAfter w:val="1"/>
          <w:wAfter w:w="11" w:type="dxa"/>
        </w:trPr>
        <w:tc>
          <w:tcPr>
            <w:tcW w:w="1696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701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843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559" w:type="dxa"/>
            <w:vMerge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4F4C12" w:rsidRPr="004F4C12" w:rsidRDefault="004F4C12" w:rsidP="004F4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C12">
              <w:rPr>
                <w:rFonts w:ascii="Times New Roman" w:eastAsia="Times New Roman" w:hAnsi="Times New Roman" w:cs="Times New Roman"/>
                <w:lang w:eastAsia="ru-RU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4F4C12" w:rsidRPr="004F4C12" w:rsidRDefault="004F4C12" w:rsidP="004F4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1C1B" w:rsidRDefault="00621C1B">
      <w:bookmarkStart w:id="15" w:name="_GoBack"/>
      <w:bookmarkEnd w:id="15"/>
    </w:p>
    <w:sectPr w:rsidR="00621C1B" w:rsidSect="00EE2302">
      <w:pgSz w:w="15840" w:h="12240" w:orient="landscape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BED1"/>
    <w:multiLevelType w:val="singleLevel"/>
    <w:tmpl w:val="399D9033"/>
    <w:lvl w:ilvl="0">
      <w:start w:val="1"/>
      <w:numFmt w:val="decimal"/>
      <w:lvlText w:val="%1."/>
      <w:lvlJc w:val="left"/>
      <w:pPr>
        <w:tabs>
          <w:tab w:val="num" w:pos="1008"/>
        </w:tabs>
        <w:ind w:left="216" w:firstLine="288"/>
      </w:pPr>
      <w:rPr>
        <w:rFonts w:ascii="Lucida Console" w:hAnsi="Lucida Console" w:cs="Lucida Console"/>
        <w:snapToGrid/>
        <w:spacing w:val="-9"/>
        <w:sz w:val="18"/>
        <w:szCs w:val="18"/>
      </w:rPr>
    </w:lvl>
  </w:abstractNum>
  <w:abstractNum w:abstractNumId="1">
    <w:nsid w:val="15E362B3"/>
    <w:multiLevelType w:val="multilevel"/>
    <w:tmpl w:val="0BB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A496455"/>
    <w:multiLevelType w:val="singleLevel"/>
    <w:tmpl w:val="D5C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2A6802F2"/>
    <w:multiLevelType w:val="singleLevel"/>
    <w:tmpl w:val="890A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59A1C32"/>
    <w:multiLevelType w:val="hybridMultilevel"/>
    <w:tmpl w:val="FE1AEC90"/>
    <w:lvl w:ilvl="0" w:tplc="6A8633E8">
      <w:start w:val="1"/>
      <w:numFmt w:val="decimal"/>
      <w:lvlText w:val="%1."/>
      <w:lvlJc w:val="left"/>
      <w:pPr>
        <w:ind w:left="1255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E2B05C">
      <w:start w:val="1"/>
      <w:numFmt w:val="decimal"/>
      <w:lvlText w:val="%2."/>
      <w:lvlJc w:val="left"/>
      <w:pPr>
        <w:ind w:left="201" w:hanging="27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EB2C4AA">
      <w:start w:val="1"/>
      <w:numFmt w:val="decimal"/>
      <w:lvlText w:val="%3)"/>
      <w:lvlJc w:val="left"/>
      <w:pPr>
        <w:ind w:left="201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B9882A98">
      <w:numFmt w:val="bullet"/>
      <w:lvlText w:val="•"/>
      <w:lvlJc w:val="left"/>
      <w:pPr>
        <w:ind w:left="3131" w:hanging="562"/>
      </w:pPr>
      <w:rPr>
        <w:rFonts w:hint="default"/>
        <w:lang w:val="ru-RU" w:eastAsia="ru-RU" w:bidi="ru-RU"/>
      </w:rPr>
    </w:lvl>
    <w:lvl w:ilvl="4" w:tplc="6EAA1034">
      <w:numFmt w:val="bullet"/>
      <w:lvlText w:val="•"/>
      <w:lvlJc w:val="left"/>
      <w:pPr>
        <w:ind w:left="4066" w:hanging="562"/>
      </w:pPr>
      <w:rPr>
        <w:rFonts w:hint="default"/>
        <w:lang w:val="ru-RU" w:eastAsia="ru-RU" w:bidi="ru-RU"/>
      </w:rPr>
    </w:lvl>
    <w:lvl w:ilvl="5" w:tplc="E912064E">
      <w:numFmt w:val="bullet"/>
      <w:lvlText w:val="•"/>
      <w:lvlJc w:val="left"/>
      <w:pPr>
        <w:ind w:left="5002" w:hanging="562"/>
      </w:pPr>
      <w:rPr>
        <w:rFonts w:hint="default"/>
        <w:lang w:val="ru-RU" w:eastAsia="ru-RU" w:bidi="ru-RU"/>
      </w:rPr>
    </w:lvl>
    <w:lvl w:ilvl="6" w:tplc="4E6CF98C">
      <w:numFmt w:val="bullet"/>
      <w:lvlText w:val="•"/>
      <w:lvlJc w:val="left"/>
      <w:pPr>
        <w:ind w:left="5937" w:hanging="562"/>
      </w:pPr>
      <w:rPr>
        <w:rFonts w:hint="default"/>
        <w:lang w:val="ru-RU" w:eastAsia="ru-RU" w:bidi="ru-RU"/>
      </w:rPr>
    </w:lvl>
    <w:lvl w:ilvl="7" w:tplc="35E2A11A">
      <w:numFmt w:val="bullet"/>
      <w:lvlText w:val="•"/>
      <w:lvlJc w:val="left"/>
      <w:pPr>
        <w:ind w:left="6873" w:hanging="562"/>
      </w:pPr>
      <w:rPr>
        <w:rFonts w:hint="default"/>
        <w:lang w:val="ru-RU" w:eastAsia="ru-RU" w:bidi="ru-RU"/>
      </w:rPr>
    </w:lvl>
    <w:lvl w:ilvl="8" w:tplc="E4DA1D00">
      <w:numFmt w:val="bullet"/>
      <w:lvlText w:val="•"/>
      <w:lvlJc w:val="left"/>
      <w:pPr>
        <w:ind w:left="7808" w:hanging="562"/>
      </w:pPr>
      <w:rPr>
        <w:rFonts w:hint="default"/>
        <w:lang w:val="ru-RU" w:eastAsia="ru-RU" w:bidi="ru-RU"/>
      </w:rPr>
    </w:lvl>
  </w:abstractNum>
  <w:abstractNum w:abstractNumId="6">
    <w:nsid w:val="39A51C21"/>
    <w:multiLevelType w:val="hybridMultilevel"/>
    <w:tmpl w:val="A650BBF6"/>
    <w:lvl w:ilvl="0" w:tplc="7842FE96">
      <w:numFmt w:val="bullet"/>
      <w:lvlText w:val="-"/>
      <w:lvlJc w:val="left"/>
      <w:pPr>
        <w:ind w:left="20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F030BC">
      <w:numFmt w:val="bullet"/>
      <w:lvlText w:val="-"/>
      <w:lvlJc w:val="left"/>
      <w:pPr>
        <w:ind w:left="2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16C9D54">
      <w:numFmt w:val="bullet"/>
      <w:lvlText w:val="•"/>
      <w:lvlJc w:val="left"/>
      <w:pPr>
        <w:ind w:left="2096" w:hanging="142"/>
      </w:pPr>
      <w:rPr>
        <w:rFonts w:hint="default"/>
        <w:lang w:val="ru-RU" w:eastAsia="ru-RU" w:bidi="ru-RU"/>
      </w:rPr>
    </w:lvl>
    <w:lvl w:ilvl="3" w:tplc="0CB6F594">
      <w:numFmt w:val="bullet"/>
      <w:lvlText w:val="•"/>
      <w:lvlJc w:val="left"/>
      <w:pPr>
        <w:ind w:left="3044" w:hanging="142"/>
      </w:pPr>
      <w:rPr>
        <w:rFonts w:hint="default"/>
        <w:lang w:val="ru-RU" w:eastAsia="ru-RU" w:bidi="ru-RU"/>
      </w:rPr>
    </w:lvl>
    <w:lvl w:ilvl="4" w:tplc="F36C3B74">
      <w:numFmt w:val="bullet"/>
      <w:lvlText w:val="•"/>
      <w:lvlJc w:val="left"/>
      <w:pPr>
        <w:ind w:left="3992" w:hanging="142"/>
      </w:pPr>
      <w:rPr>
        <w:rFonts w:hint="default"/>
        <w:lang w:val="ru-RU" w:eastAsia="ru-RU" w:bidi="ru-RU"/>
      </w:rPr>
    </w:lvl>
    <w:lvl w:ilvl="5" w:tplc="300A5A72">
      <w:numFmt w:val="bullet"/>
      <w:lvlText w:val="•"/>
      <w:lvlJc w:val="left"/>
      <w:pPr>
        <w:ind w:left="4940" w:hanging="142"/>
      </w:pPr>
      <w:rPr>
        <w:rFonts w:hint="default"/>
        <w:lang w:val="ru-RU" w:eastAsia="ru-RU" w:bidi="ru-RU"/>
      </w:rPr>
    </w:lvl>
    <w:lvl w:ilvl="6" w:tplc="5FACB84C">
      <w:numFmt w:val="bullet"/>
      <w:lvlText w:val="•"/>
      <w:lvlJc w:val="left"/>
      <w:pPr>
        <w:ind w:left="5888" w:hanging="142"/>
      </w:pPr>
      <w:rPr>
        <w:rFonts w:hint="default"/>
        <w:lang w:val="ru-RU" w:eastAsia="ru-RU" w:bidi="ru-RU"/>
      </w:rPr>
    </w:lvl>
    <w:lvl w:ilvl="7" w:tplc="F2BC9FA8">
      <w:numFmt w:val="bullet"/>
      <w:lvlText w:val="•"/>
      <w:lvlJc w:val="left"/>
      <w:pPr>
        <w:ind w:left="6836" w:hanging="142"/>
      </w:pPr>
      <w:rPr>
        <w:rFonts w:hint="default"/>
        <w:lang w:val="ru-RU" w:eastAsia="ru-RU" w:bidi="ru-RU"/>
      </w:rPr>
    </w:lvl>
    <w:lvl w:ilvl="8" w:tplc="939EB18E">
      <w:numFmt w:val="bullet"/>
      <w:lvlText w:val="•"/>
      <w:lvlJc w:val="left"/>
      <w:pPr>
        <w:ind w:left="7784" w:hanging="142"/>
      </w:pPr>
      <w:rPr>
        <w:rFonts w:hint="default"/>
        <w:lang w:val="ru-RU" w:eastAsia="ru-RU" w:bidi="ru-RU"/>
      </w:rPr>
    </w:lvl>
  </w:abstractNum>
  <w:abstractNum w:abstractNumId="7">
    <w:nsid w:val="39A65C53"/>
    <w:multiLevelType w:val="singleLevel"/>
    <w:tmpl w:val="725CB3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8">
    <w:nsid w:val="490504A4"/>
    <w:multiLevelType w:val="hybridMultilevel"/>
    <w:tmpl w:val="F97A8138"/>
    <w:lvl w:ilvl="0" w:tplc="1B748D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505E62C0"/>
    <w:multiLevelType w:val="hybridMultilevel"/>
    <w:tmpl w:val="A3625426"/>
    <w:lvl w:ilvl="0" w:tplc="A9C45F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FBB4DAC"/>
    <w:multiLevelType w:val="hybridMultilevel"/>
    <w:tmpl w:val="063C9B76"/>
    <w:lvl w:ilvl="0" w:tplc="1A3276D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3DA5D21"/>
    <w:multiLevelType w:val="singleLevel"/>
    <w:tmpl w:val="EFBE00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A9C2A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0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216" w:firstLine="288"/>
        </w:pPr>
        <w:rPr>
          <w:rFonts w:ascii="Lucida Console" w:hAnsi="Lucida Console" w:cs="Lucida Console"/>
          <w:snapToGrid/>
          <w:spacing w:val="-8"/>
          <w:sz w:val="18"/>
          <w:szCs w:val="18"/>
        </w:rPr>
      </w:lvl>
    </w:lvlOverride>
  </w:num>
  <w:num w:numId="11">
    <w:abstractNumId w:val="8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12"/>
    <w:rsid w:val="004F4C12"/>
    <w:rsid w:val="0062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4C1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4C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4C1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4C1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4C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C1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4C12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4C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4C12"/>
  </w:style>
  <w:style w:type="paragraph" w:styleId="a3">
    <w:name w:val="Title"/>
    <w:basedOn w:val="a"/>
    <w:link w:val="a4"/>
    <w:qFormat/>
    <w:rsid w:val="004F4C1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4F4C12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4F4C1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F4C12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rsid w:val="004F4C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F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F4C12"/>
    <w:pPr>
      <w:spacing w:after="0" w:line="240" w:lineRule="auto"/>
      <w:ind w:right="611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4F4C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4C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F4C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basedOn w:val="a"/>
    <w:uiPriority w:val="99"/>
    <w:rsid w:val="004F4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F4C12"/>
    <w:rPr>
      <w:sz w:val="20"/>
      <w:szCs w:val="20"/>
    </w:rPr>
  </w:style>
  <w:style w:type="paragraph" w:styleId="HTML">
    <w:name w:val="HTML Preformatted"/>
    <w:basedOn w:val="a"/>
    <w:link w:val="HTML0"/>
    <w:rsid w:val="004F4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4C12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4F4C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4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1"/>
    <w:qFormat/>
    <w:rsid w:val="004F4C1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Абзац списка Знак"/>
    <w:link w:val="ae"/>
    <w:uiPriority w:val="1"/>
    <w:locked/>
    <w:rsid w:val="004F4C12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4F4C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F4C12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4F4C12"/>
    <w:rPr>
      <w:vertAlign w:val="superscript"/>
    </w:rPr>
  </w:style>
  <w:style w:type="character" w:customStyle="1" w:styleId="blk">
    <w:name w:val="blk"/>
    <w:basedOn w:val="a0"/>
    <w:rsid w:val="004F4C12"/>
  </w:style>
  <w:style w:type="character" w:styleId="af3">
    <w:name w:val="Hyperlink"/>
    <w:basedOn w:val="a0"/>
    <w:uiPriority w:val="99"/>
    <w:unhideWhenUsed/>
    <w:rsid w:val="004F4C12"/>
    <w:rPr>
      <w:color w:val="0000FF"/>
      <w:u w:val="single"/>
    </w:rPr>
  </w:style>
  <w:style w:type="paragraph" w:customStyle="1" w:styleId="ConsPlusTitle">
    <w:name w:val="ConsPlusTitle"/>
    <w:rsid w:val="004F4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4F4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F4C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F4C12"/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Знак Знак Знак Знак Знак Знак1 Знак Знак Знак Знак"/>
    <w:basedOn w:val="a"/>
    <w:rsid w:val="004F4C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4F4C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F4C1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F4C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4C1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4C1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4C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C1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4C12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4C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4C12"/>
  </w:style>
  <w:style w:type="paragraph" w:styleId="a3">
    <w:name w:val="Title"/>
    <w:basedOn w:val="a"/>
    <w:link w:val="a4"/>
    <w:qFormat/>
    <w:rsid w:val="004F4C12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4F4C12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4F4C1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4F4C12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rsid w:val="004F4C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F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F4C12"/>
    <w:pPr>
      <w:spacing w:after="0" w:line="240" w:lineRule="auto"/>
      <w:ind w:right="611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4F4C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F4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4C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F4C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basedOn w:val="a"/>
    <w:uiPriority w:val="99"/>
    <w:rsid w:val="004F4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F4C12"/>
    <w:rPr>
      <w:sz w:val="20"/>
      <w:szCs w:val="20"/>
    </w:rPr>
  </w:style>
  <w:style w:type="paragraph" w:styleId="HTML">
    <w:name w:val="HTML Preformatted"/>
    <w:basedOn w:val="a"/>
    <w:link w:val="HTML0"/>
    <w:rsid w:val="004F4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4C12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4F4C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4C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1"/>
    <w:qFormat/>
    <w:rsid w:val="004F4C1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">
    <w:name w:val="Абзац списка Знак"/>
    <w:link w:val="ae"/>
    <w:uiPriority w:val="1"/>
    <w:locked/>
    <w:rsid w:val="004F4C12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4F4C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F4C12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4F4C12"/>
    <w:rPr>
      <w:vertAlign w:val="superscript"/>
    </w:rPr>
  </w:style>
  <w:style w:type="character" w:customStyle="1" w:styleId="blk">
    <w:name w:val="blk"/>
    <w:basedOn w:val="a0"/>
    <w:rsid w:val="004F4C12"/>
  </w:style>
  <w:style w:type="character" w:styleId="af3">
    <w:name w:val="Hyperlink"/>
    <w:basedOn w:val="a0"/>
    <w:uiPriority w:val="99"/>
    <w:unhideWhenUsed/>
    <w:rsid w:val="004F4C12"/>
    <w:rPr>
      <w:color w:val="0000FF"/>
      <w:u w:val="single"/>
    </w:rPr>
  </w:style>
  <w:style w:type="paragraph" w:customStyle="1" w:styleId="ConsPlusTitle">
    <w:name w:val="ConsPlusTitle"/>
    <w:rsid w:val="004F4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4F4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4F4C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4F4C12"/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Знак Знак Знак Знак Знак Знак1 Знак Знак Знак Знак"/>
    <w:basedOn w:val="a"/>
    <w:rsid w:val="004F4C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4F4C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453&amp;dst=359" TargetMode="External"/><Relationship Id="rId18" Type="http://schemas.openxmlformats.org/officeDocument/2006/relationships/hyperlink" Target="https://login.consultant.ru/link/?req=doc&amp;base=LAW&amp;n=480453&amp;dst=244" TargetMode="External"/><Relationship Id="rId26" Type="http://schemas.openxmlformats.org/officeDocument/2006/relationships/hyperlink" Target="https://login.consultant.ru/link/?req=doc&amp;base=LAW&amp;n=480453&amp;dst=100352" TargetMode="External"/><Relationship Id="rId39" Type="http://schemas.openxmlformats.org/officeDocument/2006/relationships/hyperlink" Target="https://login.consultant.ru/link/?req=doc&amp;base=LAW&amp;n=4752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0453&amp;dst=100352" TargetMode="External"/><Relationship Id="rId34" Type="http://schemas.openxmlformats.org/officeDocument/2006/relationships/hyperlink" Target="https://login.consultant.ru/link/?req=doc&amp;base=LAW&amp;n=480453&amp;dst=100352" TargetMode="External"/><Relationship Id="rId42" Type="http://schemas.openxmlformats.org/officeDocument/2006/relationships/hyperlink" Target="https://login.consultant.ru/link/?req=doc&amp;base=LAW&amp;n=480453" TargetMode="External"/><Relationship Id="rId47" Type="http://schemas.openxmlformats.org/officeDocument/2006/relationships/hyperlink" Target="https://russkopolyanskoe-r52.gosweb.gosuslugi.ru/" TargetMode="External"/><Relationship Id="rId7" Type="http://schemas.openxmlformats.org/officeDocument/2006/relationships/hyperlink" Target="https://login.consultant.ru/link/?req=doc&amp;base=LAW&amp;n=468472" TargetMode="External"/><Relationship Id="rId12" Type="http://schemas.openxmlformats.org/officeDocument/2006/relationships/hyperlink" Target="https://login.consultant.ru/link/?req=doc&amp;base=LAW&amp;n=480453&amp;dst=100352" TargetMode="External"/><Relationship Id="rId17" Type="http://schemas.openxmlformats.org/officeDocument/2006/relationships/hyperlink" Target="https://login.consultant.ru/link/?req=doc&amp;base=LAW&amp;n=311791" TargetMode="External"/><Relationship Id="rId25" Type="http://schemas.openxmlformats.org/officeDocument/2006/relationships/hyperlink" Target="https://login.consultant.ru/link/?req=doc&amp;base=LAW&amp;n=480453&amp;dst=100354" TargetMode="External"/><Relationship Id="rId33" Type="http://schemas.openxmlformats.org/officeDocument/2006/relationships/hyperlink" Target="https://login.consultant.ru/link/?req=doc&amp;base=LAW&amp;n=480453&amp;dst=100352" TargetMode="External"/><Relationship Id="rId38" Type="http://schemas.openxmlformats.org/officeDocument/2006/relationships/hyperlink" Target="https://login.consultant.ru/link/?req=doc&amp;base=LAW&amp;n=475220" TargetMode="External"/><Relationship Id="rId46" Type="http://schemas.openxmlformats.org/officeDocument/2006/relationships/hyperlink" Target="https://login.consultant.ru/link/?req=doc&amp;base=LAW&amp;n=471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453&amp;dst=107" TargetMode="External"/><Relationship Id="rId20" Type="http://schemas.openxmlformats.org/officeDocument/2006/relationships/hyperlink" Target="https://login.consultant.ru/link/?req=doc&amp;base=LAW&amp;n=480453&amp;dst=100354" TargetMode="External"/><Relationship Id="rId29" Type="http://schemas.openxmlformats.org/officeDocument/2006/relationships/hyperlink" Target="https://login.consultant.ru/link/?req=doc&amp;base=LAW&amp;n=471026&amp;dst=3739" TargetMode="External"/><Relationship Id="rId41" Type="http://schemas.openxmlformats.org/officeDocument/2006/relationships/hyperlink" Target="https://login.consultant.ru/link/?req=doc&amp;base=LAW&amp;n=471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sskopolyanskoe-r52.gosweb.gosuslugi.ru/" TargetMode="External"/><Relationship Id="rId11" Type="http://schemas.openxmlformats.org/officeDocument/2006/relationships/hyperlink" Target="https://login.consultant.ru/link/?req=doc&amp;base=LAW&amp;n=480453&amp;dst=100352" TargetMode="External"/><Relationship Id="rId24" Type="http://schemas.openxmlformats.org/officeDocument/2006/relationships/hyperlink" Target="https://login.consultant.ru/link/?req=doc&amp;base=LAW&amp;n=480453&amp;dst=290" TargetMode="External"/><Relationship Id="rId32" Type="http://schemas.openxmlformats.org/officeDocument/2006/relationships/hyperlink" Target="https://login.consultant.ru/link/?req=doc&amp;base=LAW&amp;n=480453&amp;dst=100352" TargetMode="External"/><Relationship Id="rId37" Type="http://schemas.openxmlformats.org/officeDocument/2006/relationships/hyperlink" Target="https://login.consultant.ru/link/?req=doc&amp;base=LAW&amp;n=480453&amp;dst=100352" TargetMode="External"/><Relationship Id="rId40" Type="http://schemas.openxmlformats.org/officeDocument/2006/relationships/hyperlink" Target="https://login.consultant.ru/link/?req=doc&amp;base=LAW&amp;n=2875" TargetMode="External"/><Relationship Id="rId45" Type="http://schemas.openxmlformats.org/officeDocument/2006/relationships/hyperlink" Target="https://login.consultant.ru/link/?req=doc&amp;base=LAW&amp;n=4710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3427&amp;dst=49" TargetMode="External"/><Relationship Id="rId23" Type="http://schemas.openxmlformats.org/officeDocument/2006/relationships/hyperlink" Target="https://login.consultant.ru/link/?req=doc&amp;base=LAW&amp;n=480453&amp;dst=100354" TargetMode="External"/><Relationship Id="rId28" Type="http://schemas.openxmlformats.org/officeDocument/2006/relationships/hyperlink" Target="https://login.consultant.ru/link/?req=doc&amp;base=LAW&amp;n=480453&amp;dst=100352" TargetMode="External"/><Relationship Id="rId36" Type="http://schemas.openxmlformats.org/officeDocument/2006/relationships/hyperlink" Target="https://login.consultant.ru/link/?req=doc&amp;base=LAW&amp;n=48045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453&amp;dst=339" TargetMode="External"/><Relationship Id="rId19" Type="http://schemas.openxmlformats.org/officeDocument/2006/relationships/hyperlink" Target="https://login.consultant.ru/link/?req=doc&amp;base=LAW&amp;n=480453&amp;dst=100354" TargetMode="External"/><Relationship Id="rId31" Type="http://schemas.openxmlformats.org/officeDocument/2006/relationships/hyperlink" Target="https://login.consultant.ru/link/?req=doc&amp;base=LAW&amp;n=480453&amp;dst=100352" TargetMode="External"/><Relationship Id="rId44" Type="http://schemas.openxmlformats.org/officeDocument/2006/relationships/hyperlink" Target="consultantplus://offline/ref=5AE2DF6C38413572CE0E81845C85EF5CAEC3F4D21B3245BCFA728768D6A519CABFCE392DED8C91F76A577C689EEE38D73ChAA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43" TargetMode="External"/><Relationship Id="rId14" Type="http://schemas.openxmlformats.org/officeDocument/2006/relationships/hyperlink" Target="https://login.consultant.ru/link/?req=doc&amp;base=LAW&amp;n=468472&amp;dst=100088" TargetMode="External"/><Relationship Id="rId22" Type="http://schemas.openxmlformats.org/officeDocument/2006/relationships/hyperlink" Target="https://login.consultant.ru/link/?req=doc&amp;base=LAW&amp;n=480453&amp;dst=100354" TargetMode="External"/><Relationship Id="rId27" Type="http://schemas.openxmlformats.org/officeDocument/2006/relationships/hyperlink" Target="https://login.consultant.ru/link/?req=doc&amp;base=LAW&amp;n=480453&amp;dst=100352" TargetMode="External"/><Relationship Id="rId30" Type="http://schemas.openxmlformats.org/officeDocument/2006/relationships/hyperlink" Target="https://login.consultant.ru/link/?req=doc&amp;base=LAW&amp;n=480453&amp;dst=107" TargetMode="External"/><Relationship Id="rId35" Type="http://schemas.openxmlformats.org/officeDocument/2006/relationships/hyperlink" Target="https://login.consultant.ru/link/?req=doc&amp;base=LAW&amp;n=480453&amp;dst=100352" TargetMode="External"/><Relationship Id="rId43" Type="http://schemas.openxmlformats.org/officeDocument/2006/relationships/hyperlink" Target="https://login.consultant.ru/link/?req=doc&amp;base=LAW&amp;n=47102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045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13523</Words>
  <Characters>77086</Characters>
  <Application>Microsoft Office Word</Application>
  <DocSecurity>0</DocSecurity>
  <Lines>642</Lines>
  <Paragraphs>180</Paragraphs>
  <ScaleCrop>false</ScaleCrop>
  <Company>SPecialiST RePack</Company>
  <LinksUpToDate>false</LinksUpToDate>
  <CharactersWithSpaces>90429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2024-12-24T09:19:00Z</dcterms:created>
  <dcterms:modified xsi:type="dcterms:W3CDTF">2024-12-24T09:21:00Z</dcterms:modified>
</cp:coreProperties>
</file>