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C6" w:rsidRDefault="001C29C6" w:rsidP="001C29C6">
      <w:pPr>
        <w:pStyle w:val="a5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РУССКО-ПОЛЯНСКОГО ГОРОДСКОГО ПОСЕЛЕНИЯ  РУССКО-ПОЛЯНСКОГО </w:t>
      </w:r>
      <w:r w:rsidRPr="00DA43EF">
        <w:rPr>
          <w:b/>
          <w:sz w:val="40"/>
          <w:szCs w:val="40"/>
        </w:rPr>
        <w:t>МУНИЦИПАЛЬНОГО  РАЙОНА</w:t>
      </w:r>
    </w:p>
    <w:p w:rsidR="001C29C6" w:rsidRDefault="001C29C6" w:rsidP="001C29C6">
      <w:pPr>
        <w:pStyle w:val="a7"/>
        <w:rPr>
          <w:sz w:val="40"/>
          <w:szCs w:val="40"/>
        </w:rPr>
      </w:pPr>
      <w:r>
        <w:rPr>
          <w:sz w:val="40"/>
          <w:szCs w:val="40"/>
        </w:rPr>
        <w:t>ОМСКОЙ  ОБЛАСТИ</w:t>
      </w:r>
    </w:p>
    <w:p w:rsidR="001C29C6" w:rsidRDefault="001C29C6" w:rsidP="001C29C6">
      <w:pPr>
        <w:spacing w:after="0" w:line="240" w:lineRule="auto"/>
      </w:pPr>
    </w:p>
    <w:p w:rsidR="001C29C6" w:rsidRDefault="001C29C6" w:rsidP="001C29C6">
      <w:pPr>
        <w:pStyle w:val="5"/>
      </w:pPr>
      <w:r>
        <w:t xml:space="preserve">П О С Т А Н О В Л Е Н И Е </w:t>
      </w:r>
    </w:p>
    <w:p w:rsidR="001C29C6" w:rsidRPr="001C0C3F" w:rsidRDefault="001C29C6" w:rsidP="001C2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9C6" w:rsidRPr="001C0C3F" w:rsidRDefault="001C29C6" w:rsidP="001C2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9C6" w:rsidRDefault="001C29C6" w:rsidP="001C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5105">
        <w:rPr>
          <w:rFonts w:ascii="Times New Roman" w:hAnsi="Times New Roman" w:cs="Times New Roman"/>
          <w:sz w:val="28"/>
          <w:szCs w:val="28"/>
          <w:lang w:val="en-US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Pr="009C3D2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5105">
        <w:rPr>
          <w:rFonts w:ascii="Times New Roman" w:hAnsi="Times New Roman" w:cs="Times New Roman"/>
          <w:sz w:val="28"/>
          <w:szCs w:val="28"/>
          <w:lang w:val="en-US"/>
        </w:rPr>
        <w:t>91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:rsidR="001C29C6" w:rsidRPr="009C3D2C" w:rsidRDefault="001C29C6" w:rsidP="001C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C6" w:rsidRPr="001C0C3F" w:rsidRDefault="001C29C6" w:rsidP="001C29C6">
      <w:pPr>
        <w:pStyle w:val="Style6"/>
        <w:jc w:val="center"/>
        <w:rPr>
          <w:sz w:val="28"/>
          <w:szCs w:val="28"/>
        </w:rPr>
      </w:pPr>
      <w:r w:rsidRPr="00203536">
        <w:rPr>
          <w:sz w:val="28"/>
          <w:szCs w:val="28"/>
          <w:lang w:bidi="ru-RU"/>
        </w:rPr>
        <w:t xml:space="preserve">Об </w:t>
      </w:r>
      <w:r w:rsidRPr="001D7CE5">
        <w:rPr>
          <w:rStyle w:val="FontStyle24"/>
          <w:sz w:val="28"/>
          <w:szCs w:val="28"/>
        </w:rPr>
        <w:t xml:space="preserve">утверждении </w:t>
      </w:r>
      <w:r w:rsidRPr="009A51D4">
        <w:rPr>
          <w:sz w:val="28"/>
          <w:szCs w:val="28"/>
          <w:lang w:bidi="ru-RU"/>
        </w:rPr>
        <w:t>Программ</w:t>
      </w:r>
      <w:r>
        <w:rPr>
          <w:sz w:val="28"/>
          <w:szCs w:val="28"/>
          <w:lang w:bidi="ru-RU"/>
        </w:rPr>
        <w:t>ы</w:t>
      </w:r>
      <w:r w:rsidRPr="009A51D4">
        <w:rPr>
          <w:sz w:val="28"/>
          <w:szCs w:val="28"/>
          <w:lang w:bidi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  <w:lang w:bidi="ru-RU"/>
        </w:rPr>
        <w:t xml:space="preserve">земельного </w:t>
      </w:r>
      <w:r w:rsidRPr="009A51D4">
        <w:rPr>
          <w:sz w:val="28"/>
          <w:szCs w:val="28"/>
          <w:lang w:bidi="ru-RU"/>
        </w:rPr>
        <w:t>контроля на 202</w:t>
      </w:r>
      <w:r>
        <w:rPr>
          <w:sz w:val="28"/>
          <w:szCs w:val="28"/>
          <w:lang w:bidi="ru-RU"/>
        </w:rPr>
        <w:t>4</w:t>
      </w:r>
      <w:r w:rsidRPr="009A51D4">
        <w:rPr>
          <w:sz w:val="28"/>
          <w:szCs w:val="28"/>
          <w:lang w:bidi="ru-RU"/>
        </w:rPr>
        <w:t xml:space="preserve"> год</w:t>
      </w:r>
    </w:p>
    <w:p w:rsidR="001C29C6" w:rsidRPr="0039664A" w:rsidRDefault="001C29C6" w:rsidP="001C29C6">
      <w:pPr>
        <w:pStyle w:val="Style6"/>
        <w:jc w:val="center"/>
        <w:rPr>
          <w:rStyle w:val="FontStyle15"/>
          <w:sz w:val="36"/>
          <w:szCs w:val="36"/>
        </w:rPr>
      </w:pPr>
    </w:p>
    <w:p w:rsidR="001C29C6" w:rsidRPr="009A51D4" w:rsidRDefault="001C29C6" w:rsidP="001C29C6">
      <w:pPr>
        <w:pStyle w:val="Style6"/>
        <w:widowControl/>
        <w:spacing w:line="276" w:lineRule="auto"/>
        <w:ind w:firstLine="567"/>
        <w:rPr>
          <w:rStyle w:val="FontStyle15"/>
          <w:sz w:val="28"/>
          <w:szCs w:val="28"/>
        </w:rPr>
      </w:pPr>
      <w:r>
        <w:rPr>
          <w:rStyle w:val="FontStyle24"/>
          <w:sz w:val="28"/>
          <w:szCs w:val="28"/>
        </w:rPr>
        <w:t xml:space="preserve">В соответствии </w:t>
      </w:r>
      <w:r w:rsidRPr="001C0C3F">
        <w:rPr>
          <w:sz w:val="28"/>
          <w:szCs w:val="28"/>
        </w:rPr>
        <w:t xml:space="preserve">с </w:t>
      </w:r>
      <w:r w:rsidRPr="00D92A0C">
        <w:rPr>
          <w:color w:val="000000"/>
          <w:sz w:val="28"/>
          <w:szCs w:val="28"/>
          <w:lang w:bidi="ru-RU"/>
        </w:rPr>
        <w:t xml:space="preserve"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</w:t>
      </w:r>
      <w:r>
        <w:rPr>
          <w:color w:val="000000"/>
          <w:sz w:val="28"/>
          <w:szCs w:val="28"/>
          <w:lang w:bidi="ru-RU"/>
        </w:rPr>
        <w:t>Органа</w:t>
      </w:r>
      <w:r w:rsidRPr="00D92A0C">
        <w:rPr>
          <w:color w:val="000000"/>
          <w:sz w:val="28"/>
          <w:szCs w:val="28"/>
          <w:lang w:bidi="ru-RU"/>
        </w:rPr>
        <w:t>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lang w:bidi="ru-RU"/>
        </w:rPr>
        <w:t xml:space="preserve">, </w:t>
      </w:r>
      <w:r w:rsidRPr="009A51D4">
        <w:rPr>
          <w:color w:val="000000"/>
          <w:sz w:val="28"/>
          <w:szCs w:val="28"/>
          <w:lang w:bidi="ru-RU"/>
        </w:rPr>
        <w:t>р</w:t>
      </w:r>
      <w:r w:rsidRPr="009A51D4">
        <w:rPr>
          <w:rStyle w:val="FontStyle15"/>
          <w:sz w:val="28"/>
          <w:szCs w:val="28"/>
        </w:rPr>
        <w:t xml:space="preserve">уководствуясь Федеральным законом от 06.10.2003 № 131-ФЗ "Об общих принципах </w:t>
      </w:r>
      <w:r>
        <w:rPr>
          <w:rStyle w:val="FontStyle15"/>
          <w:sz w:val="28"/>
          <w:szCs w:val="28"/>
        </w:rPr>
        <w:t>организации</w:t>
      </w:r>
      <w:r w:rsidRPr="009A51D4">
        <w:rPr>
          <w:rStyle w:val="FontStyle15"/>
          <w:sz w:val="28"/>
          <w:szCs w:val="28"/>
        </w:rPr>
        <w:t xml:space="preserve"> местного самоуправления в Российской Федерации", Уставом </w:t>
      </w:r>
      <w:r>
        <w:rPr>
          <w:rStyle w:val="FontStyle15"/>
          <w:sz w:val="28"/>
          <w:szCs w:val="28"/>
        </w:rPr>
        <w:t xml:space="preserve">Русско-Полянского городского поселения </w:t>
      </w:r>
      <w:r w:rsidRPr="009A51D4">
        <w:rPr>
          <w:rStyle w:val="FontStyle15"/>
          <w:sz w:val="28"/>
          <w:szCs w:val="28"/>
        </w:rPr>
        <w:t>Русско-Полянского муниципального района Омской области, ПОСТАНОВЛЯЮ:</w:t>
      </w:r>
    </w:p>
    <w:p w:rsidR="001C29C6" w:rsidRPr="001C0C3F" w:rsidRDefault="001C29C6" w:rsidP="001C29C6">
      <w:pPr>
        <w:pStyle w:val="Style5"/>
        <w:spacing w:line="276" w:lineRule="auto"/>
        <w:ind w:firstLine="567"/>
        <w:rPr>
          <w:sz w:val="28"/>
          <w:szCs w:val="28"/>
        </w:rPr>
      </w:pPr>
      <w:r>
        <w:rPr>
          <w:rStyle w:val="FontStyle15"/>
        </w:rPr>
        <w:t>1.</w:t>
      </w:r>
      <w:r>
        <w:rPr>
          <w:sz w:val="28"/>
          <w:szCs w:val="28"/>
        </w:rPr>
        <w:t xml:space="preserve"> Утвердить </w:t>
      </w:r>
      <w:r w:rsidRPr="009A51D4">
        <w:rPr>
          <w:sz w:val="28"/>
          <w:szCs w:val="28"/>
          <w:lang w:bidi="ru-RU"/>
        </w:rPr>
        <w:t>Программ</w:t>
      </w:r>
      <w:r>
        <w:rPr>
          <w:sz w:val="28"/>
          <w:szCs w:val="28"/>
          <w:lang w:bidi="ru-RU"/>
        </w:rPr>
        <w:t>у</w:t>
      </w:r>
      <w:r w:rsidRPr="009A51D4">
        <w:rPr>
          <w:sz w:val="28"/>
          <w:szCs w:val="28"/>
          <w:lang w:bidi="ru-RU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>
        <w:rPr>
          <w:sz w:val="28"/>
          <w:szCs w:val="28"/>
          <w:lang w:bidi="ru-RU"/>
        </w:rPr>
        <w:t xml:space="preserve"> земельного</w:t>
      </w:r>
      <w:r w:rsidRPr="009A51D4">
        <w:rPr>
          <w:sz w:val="28"/>
          <w:szCs w:val="28"/>
          <w:lang w:bidi="ru-RU"/>
        </w:rPr>
        <w:t xml:space="preserve"> контроля на 202</w:t>
      </w:r>
      <w:r>
        <w:rPr>
          <w:sz w:val="28"/>
          <w:szCs w:val="28"/>
          <w:lang w:bidi="ru-RU"/>
        </w:rPr>
        <w:t>4</w:t>
      </w:r>
      <w:r w:rsidRPr="009A51D4">
        <w:rPr>
          <w:sz w:val="28"/>
          <w:szCs w:val="28"/>
          <w:lang w:bidi="ru-RU"/>
        </w:rPr>
        <w:t xml:space="preserve"> год</w:t>
      </w:r>
      <w:r>
        <w:rPr>
          <w:sz w:val="28"/>
          <w:szCs w:val="28"/>
          <w:lang w:bidi="ru-RU"/>
        </w:rPr>
        <w:t xml:space="preserve"> </w:t>
      </w:r>
      <w:r w:rsidRPr="001C0C3F">
        <w:rPr>
          <w:sz w:val="28"/>
          <w:szCs w:val="28"/>
        </w:rPr>
        <w:t>(согласно приложению к настоящему постановлению).</w:t>
      </w:r>
    </w:p>
    <w:p w:rsidR="001C29C6" w:rsidRPr="001C0C3F" w:rsidRDefault="001C29C6" w:rsidP="001C29C6">
      <w:pPr>
        <w:pStyle w:val="Style5"/>
        <w:spacing w:line="276" w:lineRule="auto"/>
        <w:ind w:firstLine="567"/>
        <w:rPr>
          <w:sz w:val="28"/>
          <w:szCs w:val="28"/>
        </w:rPr>
      </w:pPr>
      <w:r w:rsidRPr="001C0C3F">
        <w:rPr>
          <w:sz w:val="28"/>
          <w:szCs w:val="28"/>
        </w:rPr>
        <w:t>2. Ответственным</w:t>
      </w:r>
      <w:r>
        <w:rPr>
          <w:sz w:val="28"/>
          <w:szCs w:val="28"/>
        </w:rPr>
        <w:t xml:space="preserve"> за исполнение </w:t>
      </w:r>
      <w:r w:rsidRPr="009A51D4">
        <w:rPr>
          <w:sz w:val="28"/>
          <w:szCs w:val="28"/>
          <w:lang w:bidi="ru-RU"/>
        </w:rPr>
        <w:t>Программ</w:t>
      </w:r>
      <w:r>
        <w:rPr>
          <w:sz w:val="28"/>
          <w:szCs w:val="28"/>
          <w:lang w:bidi="ru-RU"/>
        </w:rPr>
        <w:t>ы</w:t>
      </w:r>
      <w:r w:rsidRPr="009A51D4">
        <w:rPr>
          <w:sz w:val="28"/>
          <w:szCs w:val="28"/>
          <w:lang w:bidi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  <w:lang w:bidi="ru-RU"/>
        </w:rPr>
        <w:t xml:space="preserve">земельного </w:t>
      </w:r>
      <w:r w:rsidRPr="009A51D4">
        <w:rPr>
          <w:sz w:val="28"/>
          <w:szCs w:val="28"/>
          <w:lang w:bidi="ru-RU"/>
        </w:rPr>
        <w:t>контроля на 202</w:t>
      </w:r>
      <w:r>
        <w:rPr>
          <w:sz w:val="28"/>
          <w:szCs w:val="28"/>
          <w:lang w:bidi="ru-RU"/>
        </w:rPr>
        <w:t>4</w:t>
      </w:r>
      <w:r w:rsidRPr="009A51D4">
        <w:rPr>
          <w:sz w:val="28"/>
          <w:szCs w:val="28"/>
          <w:lang w:bidi="ru-RU"/>
        </w:rPr>
        <w:t xml:space="preserve"> год</w:t>
      </w:r>
      <w:r w:rsidRPr="001C0C3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Ткач Татьяну Александровну.</w:t>
      </w:r>
    </w:p>
    <w:p w:rsidR="001C29C6" w:rsidRPr="00DA43EF" w:rsidRDefault="001C29C6" w:rsidP="001C29C6">
      <w:pPr>
        <w:pStyle w:val="Style5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1C0C3F">
        <w:rPr>
          <w:sz w:val="28"/>
          <w:szCs w:val="28"/>
        </w:rPr>
        <w:t xml:space="preserve">. </w:t>
      </w:r>
      <w:r w:rsidRPr="00004721">
        <w:rPr>
          <w:sz w:val="28"/>
          <w:szCs w:val="28"/>
          <w:lang w:eastAsia="ar-SA"/>
        </w:rPr>
        <w:t>Опубликовать настоящее постановление в Официальном бюллетене органов местного самоуправления Русско-Полянского городского поселения Русско-Полянского муниципального района Омской области и разместить на официальном сайте Администрации Русско-Полянского городского поселения Русско-Полянского муниципального района Омской области</w:t>
      </w:r>
      <w:r w:rsidRPr="00EF4138">
        <w:rPr>
          <w:sz w:val="28"/>
          <w:szCs w:val="28"/>
        </w:rPr>
        <w:t>.</w:t>
      </w:r>
    </w:p>
    <w:p w:rsidR="001C29C6" w:rsidRDefault="001C29C6" w:rsidP="001C29C6">
      <w:pPr>
        <w:pStyle w:val="Style6"/>
        <w:widowControl/>
        <w:spacing w:line="240" w:lineRule="auto"/>
        <w:ind w:firstLine="442"/>
        <w:rPr>
          <w:rStyle w:val="FontStyle15"/>
        </w:rPr>
      </w:pPr>
    </w:p>
    <w:p w:rsidR="001C29C6" w:rsidRDefault="001C29C6" w:rsidP="001C29C6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 w:rsidRPr="009A51D4">
        <w:rPr>
          <w:rStyle w:val="FontStyle15"/>
          <w:sz w:val="28"/>
          <w:szCs w:val="28"/>
        </w:rPr>
        <w:t xml:space="preserve">Глава </w:t>
      </w:r>
      <w:r>
        <w:rPr>
          <w:rStyle w:val="FontStyle15"/>
          <w:sz w:val="28"/>
          <w:szCs w:val="28"/>
        </w:rPr>
        <w:t>Русско-Полянского</w:t>
      </w:r>
    </w:p>
    <w:p w:rsidR="001C29C6" w:rsidRPr="009A51D4" w:rsidRDefault="001C29C6" w:rsidP="001C29C6">
      <w:pPr>
        <w:pStyle w:val="Style6"/>
        <w:widowControl/>
        <w:spacing w:line="240" w:lineRule="auto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 городского поселения                                                          С</w:t>
      </w:r>
      <w:r w:rsidRPr="009A51D4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>Г</w:t>
      </w:r>
      <w:r w:rsidRPr="009A51D4">
        <w:rPr>
          <w:rStyle w:val="FontStyle15"/>
          <w:sz w:val="28"/>
          <w:szCs w:val="28"/>
        </w:rPr>
        <w:t xml:space="preserve">. </w:t>
      </w:r>
      <w:r>
        <w:rPr>
          <w:rStyle w:val="FontStyle15"/>
          <w:sz w:val="28"/>
          <w:szCs w:val="28"/>
        </w:rPr>
        <w:t>Иващенко</w:t>
      </w:r>
    </w:p>
    <w:p w:rsidR="001C29C6" w:rsidRDefault="001C29C6" w:rsidP="001C29C6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29C6" w:rsidRPr="00D92A0C" w:rsidRDefault="001C29C6" w:rsidP="001C29C6">
      <w:pPr>
        <w:widowControl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</w:p>
    <w:p w:rsidR="001C29C6" w:rsidRDefault="001C29C6" w:rsidP="001C29C6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92A0C" w:rsidRPr="00D92A0C" w:rsidRDefault="00D92A0C" w:rsidP="0073441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профилактики рисков причинения вреда (ущерба) охраняемым</w:t>
      </w:r>
      <w:r w:rsidR="007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законом ценностям при осуществлении муниципального </w:t>
      </w:r>
      <w:r w:rsidR="00AE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</w:t>
      </w:r>
      <w:r w:rsidR="00C2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на 202</w:t>
      </w:r>
      <w:r w:rsidR="00137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73441E" w:rsidRDefault="0073441E" w:rsidP="0073441E">
      <w:pPr>
        <w:widowControl w:val="0"/>
        <w:tabs>
          <w:tab w:val="left" w:pos="553"/>
        </w:tabs>
        <w:spacing w:after="30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25BB5" w:rsidRDefault="00C25BB5" w:rsidP="00C25BB5">
      <w:pPr>
        <w:pStyle w:val="20"/>
        <w:shd w:val="clear" w:color="auto" w:fill="auto"/>
        <w:tabs>
          <w:tab w:val="left" w:pos="674"/>
        </w:tabs>
        <w:spacing w:before="0" w:line="280" w:lineRule="exact"/>
        <w:ind w:left="380"/>
        <w:jc w:val="center"/>
      </w:pPr>
      <w:r>
        <w:rPr>
          <w:color w:val="000000"/>
          <w:lang w:eastAsia="ru-RU" w:bidi="ru-RU"/>
        </w:rPr>
        <w:t>1. Анализ текущего состояния осуществления муниципального земельного контроля</w:t>
      </w:r>
    </w:p>
    <w:p w:rsidR="00C25BB5" w:rsidRDefault="00C25BB5" w:rsidP="00C25BB5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E469E">
        <w:rPr>
          <w:color w:val="000000"/>
          <w:lang w:eastAsia="ru-RU" w:bidi="ru-RU"/>
        </w:rPr>
        <w:t>земельного</w:t>
      </w:r>
      <w:r w:rsidR="003B260B">
        <w:rPr>
          <w:color w:val="000000"/>
          <w:lang w:eastAsia="ru-RU" w:bidi="ru-RU"/>
        </w:rPr>
        <w:t xml:space="preserve"> контроля на 202</w:t>
      </w:r>
      <w:r w:rsidR="00137061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 (далее -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</w:t>
      </w:r>
      <w:r w:rsidR="00DA43EF">
        <w:rPr>
          <w:color w:val="000000"/>
          <w:lang w:eastAsia="ru-RU" w:bidi="ru-RU"/>
        </w:rPr>
        <w:t>Органа</w:t>
      </w:r>
      <w:r>
        <w:rPr>
          <w:color w:val="000000"/>
          <w:lang w:eastAsia="ru-RU" w:bidi="ru-RU"/>
        </w:rPr>
        <w:t>ми программы профилактики рисков причинения вреда (ущерба) охраняемым законом ценностям».</w:t>
      </w:r>
    </w:p>
    <w:p w:rsidR="00C25BB5" w:rsidRDefault="00C25BB5" w:rsidP="00AE469E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 xml:space="preserve">Профилактика рисков причинения вреда (ущерба) охраняемым законом ценностям реализуется при осуществлении муниципального </w:t>
      </w:r>
      <w:r w:rsidR="00AE469E">
        <w:rPr>
          <w:color w:val="000000"/>
          <w:lang w:eastAsia="ru-RU" w:bidi="ru-RU"/>
        </w:rPr>
        <w:t>земельного</w:t>
      </w:r>
      <w:r>
        <w:rPr>
          <w:color w:val="000000"/>
          <w:lang w:eastAsia="ru-RU" w:bidi="ru-RU"/>
        </w:rPr>
        <w:t xml:space="preserve"> контроля</w:t>
      </w:r>
      <w:r w:rsidR="00AE469E">
        <w:rPr>
          <w:color w:val="000000"/>
          <w:lang w:eastAsia="ru-RU" w:bidi="ru-RU"/>
        </w:rPr>
        <w:t xml:space="preserve"> на территории </w:t>
      </w:r>
      <w:r w:rsidR="00DA43EF">
        <w:rPr>
          <w:color w:val="000000"/>
          <w:lang w:eastAsia="ru-RU" w:bidi="ru-RU"/>
        </w:rPr>
        <w:t>Русско-Полянского городского поселения</w:t>
      </w:r>
      <w:r w:rsidR="00AE469E">
        <w:rPr>
          <w:color w:val="000000"/>
          <w:lang w:eastAsia="ru-RU" w:bidi="ru-RU"/>
        </w:rPr>
        <w:t xml:space="preserve"> Русско-Полянского муниципального района Омской области (далее – земельный контроль)</w:t>
      </w:r>
      <w:r>
        <w:rPr>
          <w:color w:val="000000"/>
          <w:lang w:eastAsia="ru-RU" w:bidi="ru-RU"/>
        </w:rPr>
        <w:t>.</w:t>
      </w:r>
    </w:p>
    <w:p w:rsidR="00AE469E" w:rsidRDefault="00AE469E" w:rsidP="00AE469E">
      <w:pPr>
        <w:pStyle w:val="20"/>
        <w:shd w:val="clear" w:color="auto" w:fill="auto"/>
        <w:spacing w:before="0"/>
        <w:ind w:firstLine="740"/>
        <w:jc w:val="both"/>
      </w:pPr>
      <w:r>
        <w:rPr>
          <w:color w:val="000000"/>
          <w:lang w:eastAsia="ru-RU" w:bidi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25BB5" w:rsidRDefault="00AE469E" w:rsidP="00C25BB5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>Органом</w:t>
      </w:r>
      <w:r w:rsidR="00C25BB5">
        <w:rPr>
          <w:color w:val="000000"/>
          <w:lang w:eastAsia="ru-RU" w:bidi="ru-RU"/>
        </w:rPr>
        <w:t xml:space="preserve">, уполномоченным на осуществление </w:t>
      </w:r>
      <w:r>
        <w:rPr>
          <w:color w:val="000000"/>
          <w:lang w:eastAsia="ru-RU" w:bidi="ru-RU"/>
        </w:rPr>
        <w:t>земельного</w:t>
      </w:r>
      <w:r w:rsidR="00C25BB5">
        <w:rPr>
          <w:color w:val="000000"/>
          <w:lang w:eastAsia="ru-RU" w:bidi="ru-RU"/>
        </w:rPr>
        <w:t xml:space="preserve"> контроля является Администрации</w:t>
      </w:r>
      <w:r w:rsidR="00DA43EF">
        <w:rPr>
          <w:color w:val="000000"/>
          <w:lang w:eastAsia="ru-RU" w:bidi="ru-RU"/>
        </w:rPr>
        <w:t xml:space="preserve"> Русско-Полянского городского поселения </w:t>
      </w:r>
      <w:r w:rsidR="00C25BB5">
        <w:rPr>
          <w:color w:val="000000"/>
          <w:lang w:eastAsia="ru-RU" w:bidi="ru-RU"/>
        </w:rPr>
        <w:t>Русско-Полянского муници</w:t>
      </w:r>
      <w:r>
        <w:rPr>
          <w:color w:val="000000"/>
          <w:lang w:eastAsia="ru-RU" w:bidi="ru-RU"/>
        </w:rPr>
        <w:t xml:space="preserve">пального района Омской области </w:t>
      </w:r>
      <w:r w:rsidR="00C25BB5">
        <w:rPr>
          <w:color w:val="000000"/>
          <w:lang w:eastAsia="ru-RU" w:bidi="ru-RU"/>
        </w:rPr>
        <w:t xml:space="preserve">(далее - </w:t>
      </w:r>
      <w:r w:rsidR="00DA43EF">
        <w:rPr>
          <w:color w:val="000000"/>
          <w:lang w:eastAsia="ru-RU" w:bidi="ru-RU"/>
        </w:rPr>
        <w:t>Администрация</w:t>
      </w:r>
      <w:r w:rsidR="00C25BB5">
        <w:rPr>
          <w:color w:val="000000"/>
          <w:lang w:eastAsia="ru-RU" w:bidi="ru-RU"/>
        </w:rPr>
        <w:t>).</w:t>
      </w:r>
    </w:p>
    <w:p w:rsidR="00C25BB5" w:rsidRDefault="00C25BB5" w:rsidP="00AE469E">
      <w:pPr>
        <w:pStyle w:val="20"/>
        <w:shd w:val="clear" w:color="auto" w:fill="auto"/>
        <w:tabs>
          <w:tab w:val="left" w:pos="4661"/>
          <w:tab w:val="left" w:pos="8126"/>
        </w:tabs>
        <w:spacing w:before="0"/>
        <w:ind w:firstLine="567"/>
        <w:jc w:val="both"/>
      </w:pPr>
      <w:r>
        <w:rPr>
          <w:color w:val="000000"/>
          <w:lang w:eastAsia="ru-RU" w:bidi="ru-RU"/>
        </w:rPr>
        <w:t xml:space="preserve">Перечень нормативных актов, соблюдение требований по которым проверяется при осуществлении </w:t>
      </w:r>
      <w:r w:rsidR="00AE469E">
        <w:rPr>
          <w:color w:val="000000"/>
          <w:lang w:eastAsia="ru-RU" w:bidi="ru-RU"/>
        </w:rPr>
        <w:t>земельного</w:t>
      </w:r>
      <w:r>
        <w:rPr>
          <w:color w:val="000000"/>
          <w:lang w:eastAsia="ru-RU" w:bidi="ru-RU"/>
        </w:rPr>
        <w:t xml:space="preserve"> контроля, размещен на официальном сайте Русско-Полянского муниципального района Омской области в сети «Интернет» по адресу:</w:t>
      </w:r>
      <w:hyperlink r:id="rId7" w:history="1">
        <w:r w:rsidRPr="00DA43EF">
          <w:rPr>
            <w:rStyle w:val="a3"/>
            <w:u w:val="none"/>
            <w:lang w:eastAsia="ru-RU" w:bidi="ru-RU"/>
          </w:rPr>
          <w:tab/>
        </w:r>
        <w:r w:rsidRPr="00AC1E7F">
          <w:rPr>
            <w:lang w:val="en-US"/>
          </w:rPr>
          <w:t>www</w:t>
        </w:r>
        <w:r w:rsidRPr="00AC1E7F">
          <w:t>.</w:t>
        </w:r>
        <w:r w:rsidR="00AC1E7F" w:rsidRPr="00AC1E7F">
          <w:t>ruspol</w:t>
        </w:r>
        <w:r w:rsidR="00DA43EF" w:rsidRPr="00AC1E7F">
          <w:t>.</w:t>
        </w:r>
        <w:r w:rsidRPr="00AC1E7F">
          <w:rPr>
            <w:lang w:eastAsia="ru-RU" w:bidi="ru-RU"/>
          </w:rPr>
          <w:t>ruspol.omskportal.ru</w:t>
        </w:r>
      </w:hyperlink>
      <w:r>
        <w:t xml:space="preserve"> </w:t>
      </w:r>
      <w:r>
        <w:rPr>
          <w:color w:val="000000"/>
          <w:lang w:eastAsia="ru-RU" w:bidi="ru-RU"/>
        </w:rPr>
        <w:t>в разделе «Муниципальный контроль».</w:t>
      </w:r>
    </w:p>
    <w:p w:rsidR="00AE469E" w:rsidRDefault="00AE469E" w:rsidP="00AE469E">
      <w:pPr>
        <w:pStyle w:val="20"/>
        <w:shd w:val="clear" w:color="auto" w:fill="auto"/>
        <w:tabs>
          <w:tab w:val="left" w:pos="3706"/>
        </w:tabs>
        <w:spacing w:before="0"/>
        <w:ind w:firstLine="567"/>
        <w:jc w:val="both"/>
      </w:pPr>
      <w:r>
        <w:rPr>
          <w:color w:val="000000"/>
          <w:lang w:eastAsia="ru-RU" w:bidi="ru-RU"/>
        </w:rPr>
        <w:t>В 202</w:t>
      </w:r>
      <w:r w:rsidR="00137061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году, в рамках осуществления муниципального земельного контроля внеплановые проверки не проводились в связи с отсутствием выявления признаков нарушения земельного законодательства муниципальными земельными инспекторами при осуществлении обследования земельных участков, а также поступления информации от федеральных органов государственной власти,</w:t>
      </w:r>
      <w:r>
        <w:rPr>
          <w:color w:val="000000"/>
          <w:lang w:eastAsia="ru-RU" w:bidi="ru-RU"/>
        </w:rPr>
        <w:tab/>
        <w:t>их территориальных органов, органов государственной власти Омской области, органов местного самоуправления, обращений юридических лиц, индивидуальных предпринимателей и физических лиц о фактах нарушения земельного законодательства.</w:t>
      </w:r>
    </w:p>
    <w:p w:rsidR="00AE469E" w:rsidRDefault="00AE469E" w:rsidP="00AE469E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lastRenderedPageBreak/>
        <w:t>Плановые проверки юридических лиц и индивидуальных предпринимателей в 202</w:t>
      </w:r>
      <w:r w:rsidR="00137061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году не проводились в связи с мораторием установленным Постановлением Правительства РФ от 30.11.2020 № 1969 в сферах, которые подчиняются Федеральному закону от 26.12.2008 </w:t>
      </w:r>
      <w:r w:rsidR="00A87786">
        <w:rPr>
          <w:color w:val="000000"/>
          <w:lang w:eastAsia="ru-RU" w:bidi="ru-RU"/>
        </w:rPr>
        <w:t>№</w:t>
      </w:r>
      <w:r w:rsidRPr="00BD0DBD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294-ФЗ (ред. от 11.06.2021)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C25BB5" w:rsidRDefault="00C25BB5" w:rsidP="00C25BB5">
      <w:pPr>
        <w:pStyle w:val="20"/>
        <w:shd w:val="clear" w:color="auto" w:fill="auto"/>
        <w:spacing w:before="0"/>
        <w:ind w:firstLine="567"/>
        <w:jc w:val="both"/>
      </w:pPr>
    </w:p>
    <w:p w:rsidR="00C25BB5" w:rsidRDefault="00CA1A0D" w:rsidP="00CA1A0D">
      <w:pPr>
        <w:pStyle w:val="20"/>
        <w:spacing w:before="0"/>
        <w:ind w:firstLine="567"/>
        <w:jc w:val="center"/>
        <w:rPr>
          <w:lang w:bidi="ru-RU"/>
        </w:rPr>
      </w:pPr>
      <w:r>
        <w:rPr>
          <w:lang w:bidi="ru-RU"/>
        </w:rPr>
        <w:t xml:space="preserve">2. </w:t>
      </w:r>
      <w:r w:rsidR="00C25BB5" w:rsidRPr="00C25BB5">
        <w:rPr>
          <w:lang w:bidi="ru-RU"/>
        </w:rPr>
        <w:t>Цели реализации программы профилактики:</w:t>
      </w:r>
    </w:p>
    <w:p w:rsidR="00CA1A0D" w:rsidRPr="00C25BB5" w:rsidRDefault="00CA1A0D" w:rsidP="00CA1A0D">
      <w:pPr>
        <w:pStyle w:val="20"/>
        <w:spacing w:before="0"/>
        <w:ind w:firstLine="567"/>
        <w:jc w:val="center"/>
        <w:rPr>
          <w:lang w:bidi="ru-RU"/>
        </w:rPr>
      </w:pP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1A0D" w:rsidRDefault="00CA1A0D" w:rsidP="00C25BB5">
      <w:pPr>
        <w:pStyle w:val="20"/>
        <w:spacing w:before="0"/>
        <w:ind w:firstLine="567"/>
        <w:jc w:val="both"/>
        <w:rPr>
          <w:lang w:bidi="ru-RU"/>
        </w:rPr>
      </w:pPr>
    </w:p>
    <w:p w:rsidR="00C25BB5" w:rsidRPr="00C25BB5" w:rsidRDefault="00C25BB5" w:rsidP="00C25BB5">
      <w:pPr>
        <w:pStyle w:val="20"/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Задачи программы профилактики: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укрепление системы профилактики нарушений обязательных требований;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выявление причин, факторов и условий, способствующих нарушениям субъектами профилактики обязательных требований;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устранение причин, факторов и условий, способствующих нарушениям обязательных требований;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повышение уровня правовой грамотности субъектов профилактики.</w:t>
      </w:r>
    </w:p>
    <w:p w:rsidR="00CA1A0D" w:rsidRDefault="00CA1A0D" w:rsidP="00CA1A0D">
      <w:pPr>
        <w:pStyle w:val="20"/>
        <w:spacing w:before="0"/>
        <w:ind w:left="567"/>
        <w:jc w:val="center"/>
        <w:rPr>
          <w:lang w:bidi="ru-RU"/>
        </w:rPr>
      </w:pPr>
    </w:p>
    <w:p w:rsidR="00C25BB5" w:rsidRPr="00C25BB5" w:rsidRDefault="00CA1A0D" w:rsidP="00CA1A0D">
      <w:pPr>
        <w:pStyle w:val="20"/>
        <w:spacing w:before="0"/>
        <w:ind w:left="567"/>
        <w:jc w:val="center"/>
        <w:rPr>
          <w:lang w:bidi="ru-RU"/>
        </w:rPr>
      </w:pPr>
      <w:r>
        <w:rPr>
          <w:lang w:bidi="ru-RU"/>
        </w:rPr>
        <w:t xml:space="preserve">3. </w:t>
      </w:r>
      <w:r w:rsidR="00C25BB5" w:rsidRPr="00C25BB5">
        <w:rPr>
          <w:lang w:bidi="ru-RU"/>
        </w:rPr>
        <w:t>Перечень профилактических мероприятий</w:t>
      </w:r>
    </w:p>
    <w:p w:rsidR="00CA1A0D" w:rsidRDefault="00CA1A0D" w:rsidP="00C25BB5">
      <w:pPr>
        <w:pStyle w:val="20"/>
        <w:spacing w:before="0"/>
        <w:ind w:firstLine="567"/>
        <w:jc w:val="both"/>
        <w:rPr>
          <w:lang w:bidi="ru-RU"/>
        </w:rPr>
      </w:pPr>
    </w:p>
    <w:p w:rsidR="00C25BB5" w:rsidRPr="00C25BB5" w:rsidRDefault="00C25BB5" w:rsidP="00C25BB5">
      <w:pPr>
        <w:pStyle w:val="20"/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C25BB5" w:rsidRPr="00CA1A0D" w:rsidRDefault="00C25BB5" w:rsidP="00C25BB5">
      <w:pPr>
        <w:pStyle w:val="20"/>
        <w:spacing w:before="0"/>
        <w:ind w:firstLine="567"/>
        <w:jc w:val="both"/>
        <w:rPr>
          <w:bCs/>
          <w:lang w:bidi="ru-RU"/>
        </w:rPr>
      </w:pPr>
      <w:bookmarkStart w:id="1" w:name="bookmark0"/>
      <w:r w:rsidRPr="00CA1A0D">
        <w:rPr>
          <w:bCs/>
          <w:lang w:bidi="ru-RU"/>
        </w:rPr>
        <w:t>1) Информирование.</w:t>
      </w:r>
      <w:bookmarkEnd w:id="1"/>
    </w:p>
    <w:p w:rsidR="00C25BB5" w:rsidRPr="00C25BB5" w:rsidRDefault="00AE469E" w:rsidP="00C25BB5">
      <w:pPr>
        <w:pStyle w:val="20"/>
        <w:spacing w:before="0"/>
        <w:ind w:firstLine="567"/>
        <w:jc w:val="both"/>
        <w:rPr>
          <w:lang w:bidi="ru-RU"/>
        </w:rPr>
      </w:pPr>
      <w:r>
        <w:rPr>
          <w:lang w:bidi="ru-RU"/>
        </w:rPr>
        <w:t>Органом</w:t>
      </w:r>
      <w:r w:rsidR="00C25BB5" w:rsidRPr="00C25BB5">
        <w:rPr>
          <w:lang w:bidi="ru-RU"/>
        </w:rPr>
        <w:t xml:space="preserve">, осуществляющим информирование контролируемых лиц и иных заинтересованных лиц по вопросам соблюдения обязательных требований является </w:t>
      </w:r>
      <w:r w:rsidR="00DA43EF">
        <w:rPr>
          <w:lang w:bidi="ru-RU"/>
        </w:rPr>
        <w:t>Администрация</w:t>
      </w:r>
      <w:r w:rsidR="00C25BB5" w:rsidRPr="00C25BB5">
        <w:rPr>
          <w:lang w:bidi="ru-RU"/>
        </w:rPr>
        <w:t>.</w:t>
      </w:r>
    </w:p>
    <w:p w:rsidR="00C25BB5" w:rsidRPr="00C25BB5" w:rsidRDefault="00C25BB5" w:rsidP="00C25BB5">
      <w:pPr>
        <w:pStyle w:val="20"/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CA1A0D">
        <w:rPr>
          <w:lang w:bidi="ru-RU"/>
        </w:rPr>
        <w:t>Русско-Полянского</w:t>
      </w:r>
      <w:r w:rsidRPr="00C25BB5">
        <w:rPr>
          <w:lang w:bidi="ru-RU"/>
        </w:rPr>
        <w:t xml:space="preserve">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25BB5" w:rsidRPr="00C25BB5" w:rsidRDefault="00C25BB5" w:rsidP="00CA1A0D">
      <w:pPr>
        <w:pStyle w:val="20"/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 xml:space="preserve">Размещение указанной информации осуществляется по мере </w:t>
      </w:r>
      <w:r w:rsidR="003B260B">
        <w:rPr>
          <w:lang w:bidi="ru-RU"/>
        </w:rPr>
        <w:t>необходимости в течение 202</w:t>
      </w:r>
      <w:r w:rsidR="00137061">
        <w:rPr>
          <w:lang w:bidi="ru-RU"/>
        </w:rPr>
        <w:t>4</w:t>
      </w:r>
      <w:r w:rsidRPr="00C25BB5">
        <w:rPr>
          <w:lang w:bidi="ru-RU"/>
        </w:rPr>
        <w:t xml:space="preserve"> года.</w:t>
      </w:r>
    </w:p>
    <w:p w:rsidR="00CA1A0D" w:rsidRDefault="00DA43EF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Администрация</w:t>
      </w:r>
      <w:r w:rsidR="00CA1A0D">
        <w:rPr>
          <w:color w:val="000000"/>
          <w:lang w:eastAsia="ru-RU" w:bidi="ru-RU"/>
        </w:rPr>
        <w:t xml:space="preserve"> обязан</w:t>
      </w:r>
      <w:r>
        <w:rPr>
          <w:color w:val="000000"/>
          <w:lang w:eastAsia="ru-RU" w:bidi="ru-RU"/>
        </w:rPr>
        <w:t>а</w:t>
      </w:r>
      <w:r w:rsidR="00CA1A0D">
        <w:rPr>
          <w:color w:val="000000"/>
          <w:lang w:eastAsia="ru-RU" w:bidi="ru-RU"/>
        </w:rPr>
        <w:t xml:space="preserve"> размещать и поддерживать в актуальном состоянии на официальном сайте Русско-Полянского муниципального района Омской области в сети "Интернет":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тексты нормативных правовых актов, регулирующих осуществление </w:t>
      </w:r>
      <w:r>
        <w:rPr>
          <w:color w:val="000000"/>
          <w:lang w:eastAsia="ru-RU" w:bidi="ru-RU"/>
        </w:rPr>
        <w:lastRenderedPageBreak/>
        <w:t>муниципального контроля;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утвержденные проверочные листы в формате, допускающем их использование для самообследования (при наличии данного вида профилактических мероприятий в положении о жилищном контроле);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перечень индикаторов риска нарушения обязательных требований, порядок отнесения объектов контроля к категориям риска (в случае применения риск-ориентированного подхода);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программу профилактики рисков причинения вреда и план проведения плановых контрольных мероприятий контрольным (надзорным) </w:t>
      </w:r>
      <w:r w:rsidR="00DA43EF">
        <w:rPr>
          <w:color w:val="000000"/>
          <w:lang w:eastAsia="ru-RU" w:bidi="ru-RU"/>
        </w:rPr>
        <w:t>органом</w:t>
      </w:r>
      <w:r>
        <w:rPr>
          <w:color w:val="000000"/>
          <w:lang w:eastAsia="ru-RU" w:bidi="ru-RU"/>
        </w:rPr>
        <w:t xml:space="preserve"> (при проведении таких мероприятий);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исчерпывающий перечень сведений, которые могут запрашиваться контрольным </w:t>
      </w:r>
      <w:r w:rsidR="00DA43EF">
        <w:rPr>
          <w:color w:val="000000"/>
          <w:lang w:eastAsia="ru-RU" w:bidi="ru-RU"/>
        </w:rPr>
        <w:t>органом</w:t>
      </w:r>
      <w:r>
        <w:rPr>
          <w:color w:val="000000"/>
          <w:lang w:eastAsia="ru-RU" w:bidi="ru-RU"/>
        </w:rPr>
        <w:t xml:space="preserve"> у контролируемого лица;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сведения о способах получения консультаций по вопросам соблюдения обязательных требований;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сведения о применении контрольным </w:t>
      </w:r>
      <w:r w:rsidR="00DA43EF">
        <w:rPr>
          <w:color w:val="000000"/>
          <w:lang w:eastAsia="ru-RU" w:bidi="ru-RU"/>
        </w:rPr>
        <w:t>органом</w:t>
      </w:r>
      <w:r>
        <w:rPr>
          <w:color w:val="000000"/>
          <w:lang w:eastAsia="ru-RU" w:bidi="ru-RU"/>
        </w:rPr>
        <w:t xml:space="preserve"> мер стимулирования добросовестности контролируемых лиц (при наличии данного вида профилактических мероприятий в положении о жилищном контроле);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сведения о порядке досудебного обжалования решений контрольного </w:t>
      </w:r>
      <w:r w:rsidR="00DA43EF">
        <w:rPr>
          <w:color w:val="000000"/>
          <w:lang w:eastAsia="ru-RU" w:bidi="ru-RU"/>
        </w:rPr>
        <w:t>органа</w:t>
      </w:r>
      <w:r>
        <w:rPr>
          <w:color w:val="000000"/>
          <w:lang w:eastAsia="ru-RU" w:bidi="ru-RU"/>
        </w:rPr>
        <w:t>, действий (бездействия) его должностных лиц (в случае применения досудебного порядка подачи жалобы при осуществлении муниципального контроля);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доклады, содержащие результаты обобщения правоприменительной практики контрольного </w:t>
      </w:r>
      <w:r w:rsidR="00DA43EF">
        <w:rPr>
          <w:color w:val="000000"/>
          <w:lang w:eastAsia="ru-RU" w:bidi="ru-RU"/>
        </w:rPr>
        <w:t>органа</w:t>
      </w:r>
      <w:r>
        <w:rPr>
          <w:color w:val="000000"/>
          <w:lang w:eastAsia="ru-RU" w:bidi="ru-RU"/>
        </w:rPr>
        <w:t xml:space="preserve"> (при наличии данного вида профилактических мероприятий в положении о жилищном контроле);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доклады о муниципальном контроле;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жилищном контроле);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иные сведения, предусмотренные нормативными правовыми актами Российской Федерации, нормативными правовыми актами субъектов </w:t>
      </w:r>
      <w:r>
        <w:rPr>
          <w:color w:val="000000"/>
          <w:lang w:eastAsia="ru-RU" w:bidi="ru-RU"/>
        </w:rPr>
        <w:lastRenderedPageBreak/>
        <w:t>Российской Федерации, муниципальными правовыми актами и (или) программами профилактики рисков причинения вреда.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Размещение информации проводится по мере необходимости. Срок размещения доклада о муниципальном контроле - до 15 марта года, следующего за отчетным годом.</w:t>
      </w:r>
    </w:p>
    <w:p w:rsidR="00CA1A0D" w:rsidRDefault="00CA1A0D" w:rsidP="00CA1A0D">
      <w:pPr>
        <w:pStyle w:val="10"/>
        <w:shd w:val="clear" w:color="auto" w:fill="auto"/>
        <w:rPr>
          <w:color w:val="000000"/>
          <w:lang w:eastAsia="ru-RU" w:bidi="ru-RU"/>
        </w:rPr>
      </w:pPr>
      <w:bookmarkStart w:id="2" w:name="bookmark1"/>
    </w:p>
    <w:p w:rsidR="00CA1A0D" w:rsidRPr="00CA1A0D" w:rsidRDefault="00CA1A0D" w:rsidP="00CA1A0D">
      <w:pPr>
        <w:pStyle w:val="10"/>
        <w:shd w:val="clear" w:color="auto" w:fill="auto"/>
        <w:rPr>
          <w:b w:val="0"/>
        </w:rPr>
      </w:pPr>
      <w:r w:rsidRPr="00CA1A0D">
        <w:rPr>
          <w:b w:val="0"/>
          <w:color w:val="000000"/>
          <w:lang w:eastAsia="ru-RU" w:bidi="ru-RU"/>
        </w:rPr>
        <w:t>2</w:t>
      </w:r>
      <w:r>
        <w:rPr>
          <w:b w:val="0"/>
          <w:color w:val="000000"/>
          <w:lang w:eastAsia="ru-RU" w:bidi="ru-RU"/>
        </w:rPr>
        <w:t>)</w:t>
      </w:r>
      <w:r w:rsidRPr="00CA1A0D">
        <w:rPr>
          <w:b w:val="0"/>
          <w:color w:val="000000"/>
          <w:lang w:eastAsia="ru-RU" w:bidi="ru-RU"/>
        </w:rPr>
        <w:t>. Консультирование.</w:t>
      </w:r>
      <w:bookmarkEnd w:id="2"/>
    </w:p>
    <w:p w:rsidR="00CA1A0D" w:rsidRDefault="00AE469E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Орган</w:t>
      </w:r>
      <w:r w:rsidR="00DA43EF">
        <w:rPr>
          <w:color w:val="000000"/>
          <w:lang w:eastAsia="ru-RU" w:bidi="ru-RU"/>
        </w:rPr>
        <w:t>ом</w:t>
      </w:r>
      <w:r w:rsidR="00CA1A0D">
        <w:rPr>
          <w:color w:val="000000"/>
          <w:lang w:eastAsia="ru-RU" w:bidi="ru-RU"/>
        </w:rPr>
        <w:t>, которы</w:t>
      </w:r>
      <w:r w:rsidR="00DA43EF">
        <w:rPr>
          <w:color w:val="000000"/>
          <w:lang w:eastAsia="ru-RU" w:bidi="ru-RU"/>
        </w:rPr>
        <w:t>м</w:t>
      </w:r>
      <w:r w:rsidR="00CA1A0D">
        <w:rPr>
          <w:color w:val="000000"/>
          <w:lang w:eastAsia="ru-RU" w:bidi="ru-RU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</w:t>
      </w:r>
      <w:r w:rsidR="00DA43EF">
        <w:rPr>
          <w:color w:val="000000"/>
          <w:lang w:eastAsia="ru-RU" w:bidi="ru-RU"/>
        </w:rPr>
        <w:t>организацией</w:t>
      </w:r>
      <w:r w:rsidR="00CA1A0D">
        <w:rPr>
          <w:color w:val="000000"/>
          <w:lang w:eastAsia="ru-RU" w:bidi="ru-RU"/>
        </w:rPr>
        <w:t xml:space="preserve"> и осуществлением муниципального </w:t>
      </w:r>
      <w:r>
        <w:rPr>
          <w:color w:val="000000"/>
          <w:lang w:eastAsia="ru-RU" w:bidi="ru-RU"/>
        </w:rPr>
        <w:t>земельного</w:t>
      </w:r>
      <w:r w:rsidR="00CA1A0D">
        <w:rPr>
          <w:color w:val="000000"/>
          <w:lang w:eastAsia="ru-RU" w:bidi="ru-RU"/>
        </w:rPr>
        <w:t xml:space="preserve"> контроля) является </w:t>
      </w:r>
      <w:r w:rsidR="00DA43EF">
        <w:rPr>
          <w:color w:val="000000"/>
          <w:lang w:eastAsia="ru-RU" w:bidi="ru-RU"/>
        </w:rPr>
        <w:t>Администрация</w:t>
      </w:r>
      <w:r w:rsidR="00CA1A0D">
        <w:rPr>
          <w:color w:val="000000"/>
          <w:lang w:eastAsia="ru-RU" w:bidi="ru-RU"/>
        </w:rPr>
        <w:t>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Консультирование осуществляется по обращениям в течение 202</w:t>
      </w:r>
      <w:r w:rsidR="00137061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года.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Консультирование осуществляется без взимания платы.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Консультирование может осуществляться должностным лицом контрольного </w:t>
      </w:r>
      <w:r w:rsidR="00DA43EF">
        <w:rPr>
          <w:color w:val="000000"/>
          <w:lang w:eastAsia="ru-RU" w:bidi="ru-RU"/>
        </w:rPr>
        <w:t>органа</w:t>
      </w:r>
      <w:r>
        <w:rPr>
          <w:color w:val="000000"/>
          <w:lang w:eastAsia="ru-RU" w:bidi="ru-RU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2 мая 2006 года </w:t>
      </w:r>
      <w:r w:rsidR="00DA43EF">
        <w:rPr>
          <w:color w:val="000000"/>
          <w:lang w:eastAsia="ru-RU" w:bidi="ru-RU"/>
        </w:rPr>
        <w:t>№</w:t>
      </w:r>
      <w:r w:rsidRPr="0000229B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59-ФЗ "О порядке рассмотрения обращений граждан Российской Федерации".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При осуществлении консультирования должностное лицо контрольного </w:t>
      </w:r>
      <w:r w:rsidR="00DA43EF">
        <w:rPr>
          <w:color w:val="000000"/>
          <w:lang w:eastAsia="ru-RU" w:bidi="ru-RU"/>
        </w:rPr>
        <w:t>органа</w:t>
      </w:r>
      <w:r>
        <w:rPr>
          <w:color w:val="000000"/>
          <w:lang w:eastAsia="ru-RU" w:bidi="ru-RU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</w:t>
      </w:r>
      <w:r w:rsidR="00DA43EF">
        <w:rPr>
          <w:color w:val="000000"/>
          <w:lang w:eastAsia="ru-RU" w:bidi="ru-RU"/>
        </w:rPr>
        <w:t>органа</w:t>
      </w:r>
      <w:r>
        <w:rPr>
          <w:color w:val="000000"/>
          <w:lang w:eastAsia="ru-RU" w:bidi="ru-RU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A1A0D" w:rsidRDefault="00CA1A0D" w:rsidP="00CA1A0D">
      <w:pPr>
        <w:pStyle w:val="20"/>
        <w:shd w:val="clear" w:color="auto" w:fill="auto"/>
        <w:spacing w:before="0"/>
        <w:ind w:firstLine="560"/>
        <w:jc w:val="both"/>
      </w:pPr>
      <w:r>
        <w:rPr>
          <w:color w:val="000000"/>
          <w:lang w:eastAsia="ru-RU" w:bidi="ru-RU"/>
        </w:rPr>
        <w:t xml:space="preserve">Информация, ставшая известной должностному лицу контрольного </w:t>
      </w:r>
      <w:r w:rsidR="00DA43EF">
        <w:rPr>
          <w:color w:val="000000"/>
          <w:lang w:eastAsia="ru-RU" w:bidi="ru-RU"/>
        </w:rPr>
        <w:t>органа</w:t>
      </w:r>
      <w:r>
        <w:rPr>
          <w:color w:val="000000"/>
          <w:lang w:eastAsia="ru-RU" w:bidi="ru-RU"/>
        </w:rPr>
        <w:t xml:space="preserve"> в ходе консультирования, не может использоваться контрольным </w:t>
      </w:r>
      <w:r w:rsidR="00DA43EF">
        <w:rPr>
          <w:color w:val="000000"/>
          <w:lang w:eastAsia="ru-RU" w:bidi="ru-RU"/>
        </w:rPr>
        <w:t>органом</w:t>
      </w:r>
      <w:r>
        <w:rPr>
          <w:color w:val="000000"/>
          <w:lang w:eastAsia="ru-RU" w:bidi="ru-RU"/>
        </w:rPr>
        <w:t xml:space="preserve"> в целях оценки контролируемого лица по вопросам соблюдения обязательных требований.</w:t>
      </w:r>
    </w:p>
    <w:p w:rsidR="00CA1A0D" w:rsidRDefault="00CA1A0D" w:rsidP="00CA1A0D">
      <w:pPr>
        <w:pStyle w:val="20"/>
        <w:shd w:val="clear" w:color="auto" w:fill="auto"/>
        <w:spacing w:before="0"/>
        <w:ind w:firstLine="560"/>
        <w:jc w:val="both"/>
      </w:pPr>
      <w:r>
        <w:rPr>
          <w:color w:val="000000"/>
          <w:lang w:eastAsia="ru-RU" w:bidi="ru-RU"/>
        </w:rPr>
        <w:t xml:space="preserve">Контрольные </w:t>
      </w:r>
      <w:r w:rsidR="00AE469E">
        <w:rPr>
          <w:color w:val="000000"/>
          <w:lang w:eastAsia="ru-RU" w:bidi="ru-RU"/>
        </w:rPr>
        <w:t>органы</w:t>
      </w:r>
      <w:r>
        <w:rPr>
          <w:color w:val="000000"/>
          <w:lang w:eastAsia="ru-RU" w:bidi="ru-RU"/>
        </w:rPr>
        <w:t xml:space="preserve"> осуществляют учет консультирований.</w:t>
      </w:r>
    </w:p>
    <w:p w:rsidR="00CA1A0D" w:rsidRDefault="00CA1A0D" w:rsidP="00CA1A0D">
      <w:pPr>
        <w:pStyle w:val="20"/>
        <w:shd w:val="clear" w:color="auto" w:fill="auto"/>
        <w:spacing w:before="0"/>
        <w:ind w:firstLine="560"/>
        <w:jc w:val="both"/>
      </w:pPr>
      <w:r>
        <w:rPr>
          <w:color w:val="000000"/>
          <w:lang w:eastAsia="ru-RU" w:bidi="ru-RU"/>
        </w:rPr>
        <w:t xml:space="preserve"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</w:t>
      </w:r>
      <w:r w:rsidR="00DA43EF">
        <w:rPr>
          <w:color w:val="000000"/>
          <w:lang w:eastAsia="ru-RU" w:bidi="ru-RU"/>
        </w:rPr>
        <w:t>органа</w:t>
      </w:r>
      <w:r>
        <w:rPr>
          <w:color w:val="000000"/>
          <w:lang w:eastAsia="ru-RU" w:bidi="ru-RU"/>
        </w:rPr>
        <w:t xml:space="preserve"> в сети "Интернет" письменного разъяснения, подписанного уполномоченным должностным лицом контрольного </w:t>
      </w:r>
      <w:r w:rsidR="00DA43EF">
        <w:rPr>
          <w:color w:val="000000"/>
          <w:lang w:eastAsia="ru-RU" w:bidi="ru-RU"/>
        </w:rPr>
        <w:t>органа</w:t>
      </w:r>
      <w:r>
        <w:rPr>
          <w:color w:val="000000"/>
          <w:lang w:eastAsia="ru-RU" w:bidi="ru-RU"/>
        </w:rPr>
        <w:t>.</w:t>
      </w:r>
    </w:p>
    <w:p w:rsidR="00CA1A0D" w:rsidRDefault="00CA1A0D" w:rsidP="00CA1A0D">
      <w:pPr>
        <w:pStyle w:val="20"/>
        <w:shd w:val="clear" w:color="auto" w:fill="auto"/>
        <w:tabs>
          <w:tab w:val="left" w:pos="1742"/>
        </w:tabs>
        <w:spacing w:before="0" w:line="280" w:lineRule="exact"/>
        <w:ind w:left="1420"/>
        <w:jc w:val="center"/>
        <w:rPr>
          <w:color w:val="000000"/>
          <w:lang w:eastAsia="ru-RU" w:bidi="ru-RU"/>
        </w:rPr>
      </w:pPr>
    </w:p>
    <w:p w:rsidR="00CA1A0D" w:rsidRDefault="00CA1A0D" w:rsidP="00CA1A0D">
      <w:pPr>
        <w:pStyle w:val="20"/>
        <w:shd w:val="clear" w:color="auto" w:fill="auto"/>
        <w:tabs>
          <w:tab w:val="left" w:pos="1742"/>
        </w:tabs>
        <w:spacing w:before="0" w:line="280" w:lineRule="exact"/>
        <w:ind w:firstLine="567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4. Показатели результативности и эффективности программы профилактики</w:t>
      </w:r>
    </w:p>
    <w:p w:rsidR="00AE469E" w:rsidRPr="00AE469E" w:rsidRDefault="00AE469E" w:rsidP="00AE469E">
      <w:pPr>
        <w:pStyle w:val="20"/>
        <w:spacing w:before="0"/>
        <w:ind w:firstLine="567"/>
        <w:jc w:val="both"/>
        <w:rPr>
          <w:lang w:bidi="ru-RU"/>
        </w:rPr>
      </w:pPr>
      <w:r w:rsidRPr="00AE469E">
        <w:rPr>
          <w:lang w:bidi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AE469E" w:rsidRPr="00AE469E" w:rsidRDefault="00AE469E" w:rsidP="00AE469E">
      <w:pPr>
        <w:pStyle w:val="20"/>
        <w:spacing w:before="0"/>
        <w:ind w:firstLine="567"/>
        <w:jc w:val="both"/>
        <w:rPr>
          <w:lang w:bidi="ru-RU"/>
        </w:rPr>
      </w:pPr>
      <w:r w:rsidRPr="00AE469E">
        <w:rPr>
          <w:lang w:bidi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sectPr w:rsidR="00AE469E" w:rsidRPr="00AE469E" w:rsidSect="00C25BB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0CE8"/>
    <w:multiLevelType w:val="multilevel"/>
    <w:tmpl w:val="9D74E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26CDE"/>
    <w:multiLevelType w:val="multilevel"/>
    <w:tmpl w:val="8C68D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6A229D"/>
    <w:multiLevelType w:val="multilevel"/>
    <w:tmpl w:val="3D7A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D1EF4"/>
    <w:multiLevelType w:val="multilevel"/>
    <w:tmpl w:val="3F4CA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0C"/>
    <w:rsid w:val="00137061"/>
    <w:rsid w:val="00155105"/>
    <w:rsid w:val="001C29C6"/>
    <w:rsid w:val="003106A0"/>
    <w:rsid w:val="00325D65"/>
    <w:rsid w:val="003B260B"/>
    <w:rsid w:val="0073441E"/>
    <w:rsid w:val="00815EF8"/>
    <w:rsid w:val="009A51D4"/>
    <w:rsid w:val="00A87786"/>
    <w:rsid w:val="00AC1E7F"/>
    <w:rsid w:val="00AE469E"/>
    <w:rsid w:val="00C25BB5"/>
    <w:rsid w:val="00C604AF"/>
    <w:rsid w:val="00CA1A0D"/>
    <w:rsid w:val="00D858EB"/>
    <w:rsid w:val="00D92A0C"/>
    <w:rsid w:val="00DA43EF"/>
    <w:rsid w:val="00F31B4F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9A51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A0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92A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A0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7344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441E"/>
    <w:pPr>
      <w:widowControl w:val="0"/>
      <w:shd w:val="clear" w:color="auto" w:fill="FFFFFF"/>
      <w:spacing w:after="0"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3441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9A51D4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Style6">
    <w:name w:val="Style6"/>
    <w:basedOn w:val="a"/>
    <w:uiPriority w:val="99"/>
    <w:rsid w:val="009A51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A51D4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A51D4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Subtitle"/>
    <w:basedOn w:val="a"/>
    <w:link w:val="a8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9A51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FontStyle24">
    <w:name w:val="Font Style24"/>
    <w:basedOn w:val="a0"/>
    <w:uiPriority w:val="99"/>
    <w:rsid w:val="009A51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A51D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C1E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9A51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A0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92A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A0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7344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441E"/>
    <w:pPr>
      <w:widowControl w:val="0"/>
      <w:shd w:val="clear" w:color="auto" w:fill="FFFFFF"/>
      <w:spacing w:after="0"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3441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9A51D4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Style6">
    <w:name w:val="Style6"/>
    <w:basedOn w:val="a"/>
    <w:uiPriority w:val="99"/>
    <w:rsid w:val="009A51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A51D4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A51D4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Subtitle"/>
    <w:basedOn w:val="a"/>
    <w:link w:val="a8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9A51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FontStyle24">
    <w:name w:val="Font Style24"/>
    <w:basedOn w:val="a0"/>
    <w:uiPriority w:val="99"/>
    <w:rsid w:val="009A51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A51D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C1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gat.omsk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1ADC-49D7-4156-8505-E8A4F87E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АЮ</dc:creator>
  <cp:lastModifiedBy>Ткач</cp:lastModifiedBy>
  <cp:revision>5</cp:revision>
  <dcterms:created xsi:type="dcterms:W3CDTF">2023-10-11T09:50:00Z</dcterms:created>
  <dcterms:modified xsi:type="dcterms:W3CDTF">2025-04-02T11:01:00Z</dcterms:modified>
</cp:coreProperties>
</file>